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9354" w:type="dxa"/>
        <w:tblCellMar>
          <w:left w:w="0" w:type="dxa"/>
          <w:right w:w="0" w:type="dxa"/>
        </w:tblCellMar>
        <w:tblLook w:val="0000"/>
      </w:tblPr>
      <w:tblGrid>
        <w:gridCol w:w="9354"/>
      </w:tblGrid>
      <w:tr w:rsidR="007B6420" w:rsidRPr="003A3E71">
        <w:trPr>
          <w:trHeight w:val="397"/>
        </w:trPr>
        <w:tc>
          <w:tcPr>
            <w:tcW w:w="9354" w:type="dxa"/>
            <w:shd w:val="clear" w:color="auto" w:fill="auto"/>
          </w:tcPr>
          <w:p w:rsidR="007B6420" w:rsidRPr="003A3E71" w:rsidRDefault="003A3E71">
            <w:pPr>
              <w:snapToGrid w:val="0"/>
              <w:jc w:val="center"/>
              <w:rPr>
                <w:b/>
                <w:sz w:val="22"/>
                <w:szCs w:val="22"/>
              </w:rPr>
            </w:pPr>
            <w:r w:rsidRPr="003A3E71">
              <w:rPr>
                <w:b/>
                <w:noProof/>
                <w:sz w:val="22"/>
                <w:szCs w:val="22"/>
                <w:lang w:eastAsia="ru-RU"/>
              </w:rPr>
              <w:drawing>
                <wp:anchor distT="0" distB="0" distL="114935" distR="114935" simplePos="0" relativeHeight="3" behindDoc="0" locked="0" layoutInCell="1" allowOverlap="1">
                  <wp:simplePos x="0" y="0"/>
                  <wp:positionH relativeFrom="column">
                    <wp:posOffset>2667000</wp:posOffset>
                  </wp:positionH>
                  <wp:positionV relativeFrom="paragraph">
                    <wp:posOffset>-246380</wp:posOffset>
                  </wp:positionV>
                  <wp:extent cx="718820" cy="954405"/>
                  <wp:effectExtent l="0" t="0" r="0" b="0"/>
                  <wp:wrapSquare wrapText="bothSides"/>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pic:cNvPicPr>
                            <a:picLocks noChangeAspect="1" noChangeArrowheads="1"/>
                          </pic:cNvPicPr>
                        </pic:nvPicPr>
                        <pic:blipFill>
                          <a:blip r:embed="rId6"/>
                          <a:srcRect l="-201" t="-151" r="-201" b="-151"/>
                          <a:stretch>
                            <a:fillRect/>
                          </a:stretch>
                        </pic:blipFill>
                        <pic:spPr bwMode="auto">
                          <a:xfrm>
                            <a:off x="0" y="0"/>
                            <a:ext cx="718820" cy="954405"/>
                          </a:xfrm>
                          <a:prstGeom prst="rect">
                            <a:avLst/>
                          </a:prstGeom>
                        </pic:spPr>
                      </pic:pic>
                    </a:graphicData>
                  </a:graphic>
                </wp:anchor>
              </w:drawing>
            </w:r>
          </w:p>
        </w:tc>
      </w:tr>
      <w:tr w:rsidR="007B6420" w:rsidRPr="003A3E71">
        <w:tc>
          <w:tcPr>
            <w:tcW w:w="9354" w:type="dxa"/>
            <w:shd w:val="clear" w:color="auto" w:fill="auto"/>
          </w:tcPr>
          <w:p w:rsidR="007B6420" w:rsidRPr="003A3E71" w:rsidRDefault="007B6420">
            <w:pPr>
              <w:snapToGrid w:val="0"/>
              <w:jc w:val="center"/>
              <w:rPr>
                <w:b/>
                <w:sz w:val="28"/>
                <w:szCs w:val="22"/>
              </w:rPr>
            </w:pPr>
          </w:p>
          <w:p w:rsidR="007B6420" w:rsidRPr="003A3E71" w:rsidRDefault="003A3E71">
            <w:pPr>
              <w:jc w:val="center"/>
            </w:pPr>
            <w:r w:rsidRPr="003A3E71">
              <w:rPr>
                <w:b/>
                <w:sz w:val="28"/>
              </w:rPr>
              <w:t>МИНИСТЕРСТВО СЕЛЬСКОГО ХОЗЯЙСТВА</w:t>
            </w:r>
          </w:p>
          <w:p w:rsidR="007B6420" w:rsidRPr="003A3E71" w:rsidRDefault="003A3E71">
            <w:pPr>
              <w:jc w:val="center"/>
            </w:pPr>
            <w:r w:rsidRPr="003A3E71">
              <w:rPr>
                <w:b/>
                <w:sz w:val="28"/>
              </w:rPr>
              <w:t>ПЕНЗЕНСКОЙ ОБЛАСТИ</w:t>
            </w:r>
          </w:p>
        </w:tc>
      </w:tr>
      <w:tr w:rsidR="007B6420" w:rsidRPr="003A3E71">
        <w:trPr>
          <w:trHeight w:val="397"/>
        </w:trPr>
        <w:tc>
          <w:tcPr>
            <w:tcW w:w="9354" w:type="dxa"/>
            <w:shd w:val="clear" w:color="auto" w:fill="auto"/>
          </w:tcPr>
          <w:p w:rsidR="007B6420" w:rsidRPr="003A3E71" w:rsidRDefault="007B6420">
            <w:pPr>
              <w:snapToGrid w:val="0"/>
              <w:jc w:val="center"/>
              <w:rPr>
                <w:b/>
                <w:sz w:val="16"/>
                <w:szCs w:val="16"/>
              </w:rPr>
            </w:pPr>
          </w:p>
        </w:tc>
      </w:tr>
      <w:tr w:rsidR="007B6420" w:rsidRPr="003A3E71">
        <w:trPr>
          <w:trHeight w:val="649"/>
        </w:trPr>
        <w:tc>
          <w:tcPr>
            <w:tcW w:w="9354" w:type="dxa"/>
            <w:shd w:val="clear" w:color="auto" w:fill="auto"/>
          </w:tcPr>
          <w:p w:rsidR="007B6420" w:rsidRPr="003A3E71" w:rsidRDefault="003A3E71">
            <w:pPr>
              <w:pStyle w:val="3"/>
              <w:numPr>
                <w:ilvl w:val="2"/>
                <w:numId w:val="2"/>
              </w:numPr>
            </w:pPr>
            <w:r w:rsidRPr="003A3E71">
              <w:rPr>
                <w:spacing w:val="-20"/>
                <w:szCs w:val="40"/>
              </w:rPr>
              <w:t>П Р И К А З</w:t>
            </w:r>
          </w:p>
        </w:tc>
      </w:tr>
      <w:tr w:rsidR="007B6420" w:rsidRPr="003A3E71">
        <w:trPr>
          <w:trHeight w:val="379"/>
        </w:trPr>
        <w:tc>
          <w:tcPr>
            <w:tcW w:w="9354" w:type="dxa"/>
            <w:shd w:val="clear" w:color="auto" w:fill="auto"/>
            <w:vAlign w:val="center"/>
          </w:tcPr>
          <w:p w:rsidR="007B6420" w:rsidRPr="003A3E71" w:rsidRDefault="007B6420">
            <w:pPr>
              <w:pStyle w:val="3"/>
              <w:numPr>
                <w:ilvl w:val="2"/>
                <w:numId w:val="2"/>
              </w:numPr>
              <w:snapToGrid w:val="0"/>
              <w:rPr>
                <w:spacing w:val="-20"/>
                <w:sz w:val="18"/>
                <w:szCs w:val="18"/>
              </w:rPr>
            </w:pPr>
          </w:p>
        </w:tc>
      </w:tr>
    </w:tbl>
    <w:p w:rsidR="009A2890" w:rsidRPr="009336F4" w:rsidRDefault="009A2890" w:rsidP="009A2890">
      <w:pPr>
        <w:rPr>
          <w:vanish/>
        </w:rPr>
      </w:pPr>
    </w:p>
    <w:tbl>
      <w:tblPr>
        <w:tblpPr w:leftFromText="180" w:rightFromText="180" w:vertAnchor="text" w:horzAnchor="margin" w:tblpXSpec="center" w:tblpY="-174"/>
        <w:tblOverlap w:val="never"/>
        <w:tblW w:w="0" w:type="auto"/>
        <w:tblCellMar>
          <w:left w:w="0" w:type="dxa"/>
          <w:right w:w="0" w:type="dxa"/>
        </w:tblCellMar>
        <w:tblLook w:val="0000"/>
      </w:tblPr>
      <w:tblGrid>
        <w:gridCol w:w="284"/>
        <w:gridCol w:w="2835"/>
        <w:gridCol w:w="397"/>
        <w:gridCol w:w="1134"/>
      </w:tblGrid>
      <w:tr w:rsidR="009A2890" w:rsidTr="00D16B7B">
        <w:tc>
          <w:tcPr>
            <w:tcW w:w="284" w:type="dxa"/>
            <w:shd w:val="clear" w:color="auto" w:fill="auto"/>
            <w:vAlign w:val="bottom"/>
          </w:tcPr>
          <w:p w:rsidR="009A2890" w:rsidRDefault="009A2890" w:rsidP="00D16B7B">
            <w:pPr>
              <w:jc w:val="center"/>
            </w:pPr>
            <w:r>
              <w:t>от</w:t>
            </w:r>
          </w:p>
        </w:tc>
        <w:tc>
          <w:tcPr>
            <w:tcW w:w="2835" w:type="dxa"/>
            <w:tcBorders>
              <w:top w:val="nil"/>
              <w:left w:val="nil"/>
              <w:bottom w:val="single" w:sz="6" w:space="0" w:color="auto"/>
              <w:right w:val="nil"/>
            </w:tcBorders>
            <w:shd w:val="clear" w:color="auto" w:fill="auto"/>
          </w:tcPr>
          <w:p w:rsidR="009A2890" w:rsidRPr="002F1556" w:rsidRDefault="0078632E" w:rsidP="00D16B7B">
            <w:pPr>
              <w:jc w:val="center"/>
              <w:rPr>
                <w:i/>
                <w:sz w:val="28"/>
                <w:szCs w:val="28"/>
              </w:rPr>
            </w:pPr>
            <w:r>
              <w:rPr>
                <w:i/>
                <w:sz w:val="28"/>
                <w:szCs w:val="28"/>
              </w:rPr>
              <w:t>28 ноября 2022</w:t>
            </w:r>
          </w:p>
        </w:tc>
        <w:tc>
          <w:tcPr>
            <w:tcW w:w="397" w:type="dxa"/>
            <w:shd w:val="clear" w:color="auto" w:fill="auto"/>
          </w:tcPr>
          <w:p w:rsidR="009A2890" w:rsidRDefault="009A2890" w:rsidP="00D16B7B">
            <w:pPr>
              <w:jc w:val="center"/>
            </w:pPr>
            <w:r>
              <w:t>№</w:t>
            </w:r>
          </w:p>
        </w:tc>
        <w:tc>
          <w:tcPr>
            <w:tcW w:w="1134" w:type="dxa"/>
            <w:tcBorders>
              <w:top w:val="nil"/>
              <w:left w:val="nil"/>
              <w:bottom w:val="single" w:sz="6" w:space="0" w:color="auto"/>
              <w:right w:val="nil"/>
            </w:tcBorders>
            <w:shd w:val="clear" w:color="auto" w:fill="auto"/>
          </w:tcPr>
          <w:p w:rsidR="009A2890" w:rsidRPr="004120A5" w:rsidRDefault="0078632E" w:rsidP="00D16B7B">
            <w:pPr>
              <w:jc w:val="center"/>
              <w:rPr>
                <w:i/>
                <w:sz w:val="28"/>
                <w:szCs w:val="28"/>
              </w:rPr>
            </w:pPr>
            <w:r>
              <w:rPr>
                <w:i/>
                <w:sz w:val="28"/>
                <w:szCs w:val="28"/>
              </w:rPr>
              <w:t>840</w:t>
            </w:r>
          </w:p>
        </w:tc>
      </w:tr>
      <w:tr w:rsidR="009A2890" w:rsidTr="00D16B7B">
        <w:tc>
          <w:tcPr>
            <w:tcW w:w="4650" w:type="dxa"/>
            <w:gridSpan w:val="4"/>
            <w:shd w:val="clear" w:color="auto" w:fill="auto"/>
          </w:tcPr>
          <w:p w:rsidR="009A2890" w:rsidRDefault="009A2890" w:rsidP="00D16B7B">
            <w:pPr>
              <w:jc w:val="center"/>
              <w:rPr>
                <w:sz w:val="10"/>
              </w:rPr>
            </w:pPr>
          </w:p>
          <w:p w:rsidR="009A2890" w:rsidRDefault="009A2890" w:rsidP="00D16B7B">
            <w:pPr>
              <w:jc w:val="center"/>
            </w:pPr>
            <w:r>
              <w:t>г. Пенза</w:t>
            </w:r>
          </w:p>
        </w:tc>
      </w:tr>
    </w:tbl>
    <w:p w:rsidR="009A2890" w:rsidRPr="009336F4" w:rsidRDefault="009A2890" w:rsidP="009A2890">
      <w:pPr>
        <w:rPr>
          <w:vanish/>
        </w:rPr>
      </w:pPr>
    </w:p>
    <w:p w:rsidR="007B6420" w:rsidRPr="003A3E71" w:rsidRDefault="007B6420">
      <w:pPr>
        <w:rPr>
          <w:vanish/>
        </w:rPr>
      </w:pPr>
    </w:p>
    <w:p w:rsidR="007B6420" w:rsidRPr="003A3E71" w:rsidRDefault="00541DE5">
      <w:pPr>
        <w:rPr>
          <w:vanish/>
        </w:rPr>
      </w:pPr>
      <w:r w:rsidRPr="00541DE5">
        <w:rPr>
          <w:noProof/>
          <w:vanish/>
          <w:lang w:eastAsia="ru-RU"/>
        </w:rPr>
        <w:pict>
          <v:rect id="Text Box 2" o:spid="_x0000_s1026" style="position:absolute;margin-left:0;margin-top:.05pt;width:232.45pt;height:1.6pt;z-index:2;visibility:visible;mso-wrap-style:square;mso-wrap-distance-left:3.17522mm;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" filled="f" stroked="f">
            <v:textbox inset=".02mm,.02mm,.02mm,.02mm">
              <w:txbxContent>
                <w:tbl>
                  <w:tblPr>
                    <w:tblW w:w="9637" w:type="dxa"/>
                    <w:tblCellMar>
                      <w:left w:w="0" w:type="dxa"/>
                      <w:right w:w="0" w:type="dxa"/>
                    </w:tblCellMar>
                    <w:tblLook w:val="0000"/>
                  </w:tblPr>
                  <w:tblGrid>
                    <w:gridCol w:w="587"/>
                    <w:gridCol w:w="5877"/>
                    <w:gridCol w:w="822"/>
                    <w:gridCol w:w="2351"/>
                  </w:tblGrid>
                  <w:tr w:rsidR="00D16B7B">
                    <w:tc>
                      <w:tcPr>
                        <w:tcW w:w="587" w:type="dxa"/>
                        <w:shd w:val="clear" w:color="auto" w:fill="auto"/>
                        <w:vAlign w:val="bottom"/>
                      </w:tcPr>
                      <w:p w:rsidR="00D16B7B" w:rsidRDefault="00D16B7B">
                        <w:pPr>
                          <w:pStyle w:val="af9"/>
                          <w:jc w:val="center"/>
                        </w:pPr>
                        <w:r>
                          <w:t>от</w:t>
                        </w:r>
                      </w:p>
                    </w:tc>
                    <w:tc>
                      <w:tcPr>
                        <w:tcW w:w="5876" w:type="dxa"/>
                        <w:tcBorders>
                          <w:bottom w:val="single" w:sz="6" w:space="0" w:color="000000"/>
                        </w:tcBorders>
                        <w:shd w:val="clear" w:color="auto" w:fill="auto"/>
                      </w:tcPr>
                      <w:p w:rsidR="00D16B7B" w:rsidRDefault="00D16B7B">
                        <w:pPr>
                          <w:pStyle w:val="af9"/>
                          <w:snapToGrid w:val="0"/>
                          <w:jc w:val="center"/>
                          <w:rPr>
                            <w:i/>
                            <w:sz w:val="28"/>
                            <w:szCs w:val="28"/>
                          </w:rPr>
                        </w:pPr>
                      </w:p>
                    </w:tc>
                    <w:tc>
                      <w:tcPr>
                        <w:tcW w:w="822" w:type="dxa"/>
                        <w:shd w:val="clear" w:color="auto" w:fill="auto"/>
                      </w:tcPr>
                      <w:p w:rsidR="00D16B7B" w:rsidRDefault="00D16B7B">
                        <w:pPr>
                          <w:pStyle w:val="af9"/>
                          <w:jc w:val="center"/>
                        </w:pPr>
                        <w:r>
                          <w:t>№</w:t>
                        </w:r>
                      </w:p>
                    </w:tc>
                    <w:tc>
                      <w:tcPr>
                        <w:tcW w:w="2351" w:type="dxa"/>
                        <w:tcBorders>
                          <w:bottom w:val="single" w:sz="6" w:space="0" w:color="000000"/>
                        </w:tcBorders>
                        <w:shd w:val="clear" w:color="auto" w:fill="auto"/>
                      </w:tcPr>
                      <w:p w:rsidR="00D16B7B" w:rsidRDefault="00D16B7B">
                        <w:pPr>
                          <w:pStyle w:val="af9"/>
                          <w:snapToGrid w:val="0"/>
                          <w:jc w:val="center"/>
                          <w:rPr>
                            <w:i/>
                          </w:rPr>
                        </w:pPr>
                      </w:p>
                    </w:tc>
                  </w:tr>
                  <w:tr w:rsidR="00D16B7B">
                    <w:tc>
                      <w:tcPr>
                        <w:tcW w:w="9636" w:type="dxa"/>
                        <w:gridSpan w:val="4"/>
                        <w:shd w:val="clear" w:color="auto" w:fill="auto"/>
                      </w:tcPr>
                      <w:p w:rsidR="00D16B7B" w:rsidRDefault="00D16B7B">
                        <w:pPr>
                          <w:pStyle w:val="af9"/>
                          <w:snapToGrid w:val="0"/>
                          <w:jc w:val="center"/>
                          <w:rPr>
                            <w:i/>
                            <w:sz w:val="10"/>
                          </w:rPr>
                        </w:pPr>
                      </w:p>
                      <w:p w:rsidR="00D16B7B" w:rsidRDefault="00D16B7B">
                        <w:pPr>
                          <w:pStyle w:val="af9"/>
                          <w:jc w:val="center"/>
                        </w:pPr>
                        <w:r>
                          <w:t>г. Пенза</w:t>
                        </w:r>
                      </w:p>
                    </w:tc>
                  </w:tr>
                </w:tbl>
                <w:p w:rsidR="00D16B7B" w:rsidRDefault="00D16B7B">
                  <w:pPr>
                    <w:pStyle w:val="af9"/>
                  </w:pPr>
                </w:p>
              </w:txbxContent>
            </v:textbox>
            <w10:wrap type="square" anchorx="margin"/>
          </v:rect>
        </w:pict>
      </w:r>
    </w:p>
    <w:tbl>
      <w:tblPr>
        <w:tblW w:w="9133" w:type="dxa"/>
        <w:tblLook w:val="0000"/>
      </w:tblPr>
      <w:tblGrid>
        <w:gridCol w:w="5353"/>
        <w:gridCol w:w="3780"/>
      </w:tblGrid>
      <w:tr w:rsidR="007B6420" w:rsidRPr="003A3E71">
        <w:tc>
          <w:tcPr>
            <w:tcW w:w="5352" w:type="dxa"/>
            <w:shd w:val="clear" w:color="auto" w:fill="auto"/>
          </w:tcPr>
          <w:p w:rsidR="007B6420" w:rsidRPr="003A3E71" w:rsidRDefault="007B6420">
            <w:pPr>
              <w:snapToGrid w:val="0"/>
              <w:ind w:right="-108"/>
              <w:rPr>
                <w:sz w:val="28"/>
                <w:szCs w:val="28"/>
              </w:rPr>
            </w:pPr>
          </w:p>
          <w:p w:rsidR="007B6420" w:rsidRPr="003A3E71" w:rsidRDefault="003A3E71">
            <w:pPr>
              <w:ind w:right="-108"/>
              <w:jc w:val="both"/>
            </w:pPr>
            <w:r w:rsidRPr="003A3E71">
              <w:rPr>
                <w:sz w:val="28"/>
                <w:szCs w:val="28"/>
              </w:rPr>
              <w:t xml:space="preserve">О внесении изменений в приказ Министерства сельского хозяйства Пензенской области </w:t>
            </w:r>
            <w:bookmarkStart w:id="0" w:name="_Hlk99529396"/>
            <w:r w:rsidRPr="003A3E71">
              <w:rPr>
                <w:sz w:val="28"/>
                <w:szCs w:val="28"/>
              </w:rPr>
              <w:t>от 29.01.2020 № 15</w:t>
            </w:r>
            <w:bookmarkEnd w:id="0"/>
          </w:p>
        </w:tc>
        <w:tc>
          <w:tcPr>
            <w:tcW w:w="3780" w:type="dxa"/>
            <w:shd w:val="clear" w:color="auto" w:fill="auto"/>
          </w:tcPr>
          <w:p w:rsidR="007B6420" w:rsidRPr="003A3E71" w:rsidRDefault="007B6420">
            <w:pPr>
              <w:snapToGrid w:val="0"/>
              <w:rPr>
                <w:sz w:val="24"/>
                <w:szCs w:val="24"/>
              </w:rPr>
            </w:pPr>
          </w:p>
        </w:tc>
      </w:tr>
    </w:tbl>
    <w:p w:rsidR="007B6420" w:rsidRPr="003A3E71" w:rsidRDefault="007B6420">
      <w:pPr>
        <w:tabs>
          <w:tab w:val="left" w:pos="960"/>
        </w:tabs>
        <w:rPr>
          <w:sz w:val="28"/>
          <w:szCs w:val="28"/>
        </w:rPr>
      </w:pPr>
    </w:p>
    <w:p w:rsidR="007B6420" w:rsidRPr="003A3E71" w:rsidRDefault="003A3E71">
      <w:pPr>
        <w:ind w:firstLine="709"/>
        <w:jc w:val="both"/>
      </w:pPr>
      <w:r w:rsidRPr="003A3E71">
        <w:rPr>
          <w:sz w:val="28"/>
          <w:szCs w:val="28"/>
        </w:rPr>
        <w:t>Руководствуясь Положением о Министерстве сельского хозяйства Пензенской области, утверждённым постановлением Правительства Пензенской области от 10.02.2009 № 99-пП (с последующими изменениями),</w:t>
      </w:r>
    </w:p>
    <w:p w:rsidR="007B6420" w:rsidRPr="003A3E71" w:rsidRDefault="007B6420">
      <w:pPr>
        <w:pStyle w:val="ConsPlusNormal"/>
        <w:widowControl/>
        <w:ind w:firstLine="0"/>
        <w:jc w:val="center"/>
        <w:rPr>
          <w:rFonts w:ascii="Times New Roman" w:hAnsi="Times New Roman" w:cs="Times New Roman"/>
          <w:sz w:val="28"/>
          <w:szCs w:val="28"/>
        </w:rPr>
      </w:pPr>
    </w:p>
    <w:p w:rsidR="007B6420" w:rsidRPr="003A3E71" w:rsidRDefault="003A3E71">
      <w:pPr>
        <w:pStyle w:val="213"/>
        <w:ind w:firstLine="0"/>
        <w:jc w:val="center"/>
      </w:pPr>
      <w:proofErr w:type="gramStart"/>
      <w:r w:rsidRPr="003A3E71">
        <w:rPr>
          <w:b/>
          <w:szCs w:val="28"/>
        </w:rPr>
        <w:t>П</w:t>
      </w:r>
      <w:proofErr w:type="gramEnd"/>
      <w:r w:rsidRPr="003A3E71">
        <w:rPr>
          <w:b/>
          <w:szCs w:val="28"/>
        </w:rPr>
        <w:t xml:space="preserve"> Р И К А З Ы В А Ю :</w:t>
      </w:r>
    </w:p>
    <w:p w:rsidR="007B6420" w:rsidRPr="003A3E71" w:rsidRDefault="007B6420">
      <w:pPr>
        <w:pStyle w:val="ConsPlusNormal"/>
        <w:widowControl/>
        <w:ind w:firstLine="0"/>
        <w:jc w:val="center"/>
        <w:rPr>
          <w:rFonts w:ascii="Times New Roman" w:hAnsi="Times New Roman" w:cs="Times New Roman"/>
          <w:b/>
          <w:sz w:val="28"/>
          <w:szCs w:val="28"/>
        </w:rPr>
      </w:pPr>
    </w:p>
    <w:p w:rsidR="007B6420" w:rsidRPr="003A3E71" w:rsidRDefault="003A3E71">
      <w:pPr>
        <w:pStyle w:val="ConsPlusNormal"/>
        <w:widowControl/>
        <w:ind w:firstLine="709"/>
        <w:jc w:val="both"/>
      </w:pPr>
      <w:r w:rsidRPr="003A3E71">
        <w:rPr>
          <w:rFonts w:ascii="Times New Roman" w:hAnsi="Times New Roman" w:cs="Times New Roman"/>
          <w:sz w:val="28"/>
          <w:szCs w:val="28"/>
        </w:rPr>
        <w:t>1. Внести в приказ Министерства сельского хозяйства Пензенской области от 29.01.2020 № 15 «Об утверждении Порядков формирования и утверждения сводных списков участников мероприятий в рамках реализации государственной программы Пензенской области «Комплексное развитие сельских территорий Пензенской области», утвержденной постановлением Правительства Пензенской области от 11.12.2019 № 778-пП» (далее - Приказ) следующие изменения:</w:t>
      </w:r>
    </w:p>
    <w:p w:rsidR="007B6420" w:rsidRPr="003A3E71" w:rsidRDefault="003A3E71">
      <w:pPr>
        <w:pStyle w:val="ConsPlusNormal"/>
        <w:widowControl/>
        <w:ind w:firstLine="709"/>
        <w:jc w:val="both"/>
        <w:rPr>
          <w:rFonts w:ascii="Times New Roman" w:hAnsi="Times New Roman" w:cs="Times New Roman"/>
          <w:sz w:val="28"/>
          <w:szCs w:val="28"/>
        </w:rPr>
      </w:pPr>
      <w:r w:rsidRPr="003A3E71">
        <w:rPr>
          <w:rFonts w:ascii="Times New Roman" w:hAnsi="Times New Roman" w:cs="Times New Roman"/>
          <w:sz w:val="28"/>
          <w:szCs w:val="28"/>
        </w:rPr>
        <w:t>1.1. Наименование Приказа изложить в следующей редакции:</w:t>
      </w:r>
    </w:p>
    <w:p w:rsidR="007B6420" w:rsidRPr="003A3E71" w:rsidRDefault="003A3E71">
      <w:pPr>
        <w:pStyle w:val="ConsPlusNormal"/>
        <w:widowControl/>
        <w:ind w:firstLine="709"/>
        <w:jc w:val="both"/>
        <w:rPr>
          <w:rFonts w:ascii="Times New Roman" w:hAnsi="Times New Roman" w:cs="Times New Roman"/>
          <w:sz w:val="28"/>
          <w:szCs w:val="28"/>
        </w:rPr>
      </w:pPr>
      <w:r w:rsidRPr="003A3E71">
        <w:rPr>
          <w:rFonts w:ascii="Times New Roman" w:hAnsi="Times New Roman" w:cs="Times New Roman"/>
          <w:sz w:val="28"/>
          <w:szCs w:val="28"/>
        </w:rPr>
        <w:t>«Об утверждении Порядков формирования, утверждения и изменения сводных списков участников мероприятий в рамках реализации государственной программы Пензенской области «Комплексное развитие сельских территорий Пензенской области», утвержденной постановлением Правительства Пензенской области от 11.12.2019 № 778-пП».</w:t>
      </w:r>
    </w:p>
    <w:p w:rsidR="007B6420" w:rsidRPr="003A3E71" w:rsidRDefault="003A3E71">
      <w:pPr>
        <w:pStyle w:val="ConsPlusNormal"/>
        <w:widowControl/>
        <w:ind w:firstLine="709"/>
        <w:jc w:val="both"/>
        <w:rPr>
          <w:rFonts w:ascii="Times New Roman" w:hAnsi="Times New Roman" w:cs="Times New Roman"/>
          <w:sz w:val="28"/>
          <w:szCs w:val="28"/>
        </w:rPr>
      </w:pPr>
      <w:r w:rsidRPr="003A3E71">
        <w:rPr>
          <w:rFonts w:ascii="Times New Roman" w:hAnsi="Times New Roman" w:cs="Times New Roman"/>
          <w:sz w:val="28"/>
          <w:szCs w:val="28"/>
        </w:rPr>
        <w:t>1.2. Подпункты 1.1. – 1.2. пункта 1. Приказа изложить в следующей редакции:</w:t>
      </w:r>
    </w:p>
    <w:p w:rsidR="007B6420" w:rsidRPr="003A3E71" w:rsidRDefault="003A3E71">
      <w:pPr>
        <w:pStyle w:val="ConsPlusNormal"/>
        <w:widowControl/>
        <w:ind w:firstLine="709"/>
        <w:jc w:val="both"/>
        <w:rPr>
          <w:rFonts w:ascii="Times New Roman" w:hAnsi="Times New Roman" w:cs="Times New Roman"/>
          <w:sz w:val="28"/>
          <w:szCs w:val="28"/>
        </w:rPr>
      </w:pPr>
      <w:r w:rsidRPr="003A3E71">
        <w:rPr>
          <w:rFonts w:ascii="Times New Roman" w:hAnsi="Times New Roman" w:cs="Times New Roman"/>
          <w:sz w:val="28"/>
          <w:szCs w:val="28"/>
        </w:rPr>
        <w:t xml:space="preserve">«1.1.Порядок формирования, утверждения и изменения сводных списков участников мероприятий по улучшению жилищных условий граждан, проживающих на сельских территориях,- получателей социальных выплат в рамках реализации государственной программы Пензенской области </w:t>
      </w:r>
      <w:r w:rsidRPr="003A3E71">
        <w:rPr>
          <w:rFonts w:ascii="Times New Roman" w:hAnsi="Times New Roman" w:cs="Times New Roman"/>
          <w:sz w:val="28"/>
          <w:szCs w:val="28"/>
        </w:rPr>
        <w:lastRenderedPageBreak/>
        <w:t>«Комплексное развитие сельских территорий Пензенской области» и порядок выдачи свидетельств о предоставлении социальной выплаты на строительство (приобретение) жилья на сельских территориях, а также продления срока их действия (в случае частичного предоставления социальной выплаты).</w:t>
      </w:r>
    </w:p>
    <w:p w:rsidR="007B6420" w:rsidRPr="003A3E71" w:rsidRDefault="003A3E71">
      <w:pPr>
        <w:pStyle w:val="ConsPlusNormal"/>
        <w:widowControl/>
        <w:ind w:firstLine="709"/>
        <w:jc w:val="both"/>
        <w:rPr>
          <w:rFonts w:ascii="Times New Roman" w:hAnsi="Times New Roman" w:cs="Times New Roman"/>
          <w:sz w:val="28"/>
          <w:szCs w:val="28"/>
        </w:rPr>
      </w:pPr>
      <w:r w:rsidRPr="003A3E71">
        <w:rPr>
          <w:rFonts w:ascii="Times New Roman" w:hAnsi="Times New Roman" w:cs="Times New Roman"/>
          <w:sz w:val="28"/>
          <w:szCs w:val="28"/>
        </w:rPr>
        <w:t>1.2. Порядок формирования, утверждения и изменения сводных списков граждан Российской Федерации - получателей жилья по договору найма жилого помещения в рамках реализации государственной программы Пензенской области «Комплексное развитие сельских территорий Пензенской области.».</w:t>
      </w:r>
    </w:p>
    <w:p w:rsidR="007B6420" w:rsidRPr="003A3E71" w:rsidRDefault="003A3E71">
      <w:pPr>
        <w:ind w:firstLine="709"/>
        <w:jc w:val="both"/>
      </w:pPr>
      <w:r w:rsidRPr="003A3E71">
        <w:rPr>
          <w:sz w:val="28"/>
          <w:szCs w:val="28"/>
        </w:rPr>
        <w:t>2. Внести в Порядок формирования и утверждения сводных списков участников мероприятий – получателей социальных выплат в рамках реализации государственной программы Пензенской области «Комплексное развитие сельских территорий Пензенской области» и выдачи свидетельств о предоставлении социальной выплаты на строительство (приобретение) жилья на сельских территориях (далее – Порядок), утвержденный приказом Министерства сельского хозяйства Пензенской области от 29.01.2020 № 15 следующие изменения:</w:t>
      </w:r>
    </w:p>
    <w:p w:rsidR="007B6420" w:rsidRPr="003A3E71" w:rsidRDefault="003A3E71">
      <w:pPr>
        <w:ind w:firstLine="709"/>
        <w:jc w:val="both"/>
        <w:rPr>
          <w:sz w:val="28"/>
          <w:szCs w:val="28"/>
        </w:rPr>
      </w:pPr>
      <w:r w:rsidRPr="003A3E71">
        <w:rPr>
          <w:sz w:val="28"/>
          <w:szCs w:val="28"/>
        </w:rPr>
        <w:t>2.1. Наименование Порядка изложить в следующей редакции:</w:t>
      </w:r>
    </w:p>
    <w:p w:rsidR="007B6420" w:rsidRPr="003A3E71" w:rsidRDefault="003A3E71">
      <w:pPr>
        <w:ind w:firstLine="709"/>
        <w:jc w:val="both"/>
        <w:rPr>
          <w:sz w:val="28"/>
          <w:szCs w:val="28"/>
        </w:rPr>
      </w:pPr>
      <w:r w:rsidRPr="003A3E71">
        <w:rPr>
          <w:sz w:val="28"/>
          <w:szCs w:val="28"/>
        </w:rPr>
        <w:t>«Порядок формирования, утверждения и изменения сводных списков участников мероприятий по улучшению жилищных условий граждан, проживающих на сельских территориях,- получателей социальных выплат в рамках реализации государственной программы Пензенской области «Комплексное развитие сельских территорий Пензенской области» и порядок выдачи свидетельств о предоставлении социальной выплаты на строительство (приобретение) жилья на сельских территориях, а также продления срока их действия (в случае частичного предоставления социальной выплаты)».</w:t>
      </w:r>
    </w:p>
    <w:p w:rsidR="007B6420" w:rsidRPr="003A3E71" w:rsidRDefault="003A3E71">
      <w:pPr>
        <w:ind w:firstLine="709"/>
        <w:jc w:val="both"/>
        <w:rPr>
          <w:sz w:val="28"/>
          <w:szCs w:val="28"/>
        </w:rPr>
      </w:pPr>
      <w:r w:rsidRPr="003A3E71">
        <w:rPr>
          <w:sz w:val="28"/>
          <w:szCs w:val="28"/>
        </w:rPr>
        <w:t xml:space="preserve">2.2. Пункт 1. раздела </w:t>
      </w:r>
      <w:r w:rsidRPr="003A3E71">
        <w:rPr>
          <w:sz w:val="28"/>
          <w:szCs w:val="28"/>
          <w:lang w:val="en-US"/>
        </w:rPr>
        <w:t>I</w:t>
      </w:r>
      <w:r w:rsidRPr="003A3E71">
        <w:rPr>
          <w:sz w:val="28"/>
          <w:szCs w:val="28"/>
        </w:rPr>
        <w:t xml:space="preserve">. «Общие положения» Порядка изложить в следующей редакции: </w:t>
      </w:r>
    </w:p>
    <w:p w:rsidR="007B6420" w:rsidRPr="003A3E71" w:rsidRDefault="003A3E71">
      <w:pPr>
        <w:ind w:firstLine="709"/>
        <w:jc w:val="both"/>
        <w:rPr>
          <w:sz w:val="28"/>
          <w:szCs w:val="28"/>
        </w:rPr>
      </w:pPr>
      <w:r w:rsidRPr="003A3E71">
        <w:rPr>
          <w:sz w:val="28"/>
          <w:szCs w:val="28"/>
        </w:rPr>
        <w:t xml:space="preserve">«1. Настоящий Порядок </w:t>
      </w:r>
      <w:r w:rsidR="0075541B" w:rsidRPr="002B0382">
        <w:rPr>
          <w:sz w:val="28"/>
          <w:szCs w:val="28"/>
        </w:rPr>
        <w:t>устанавливает процедуру</w:t>
      </w:r>
      <w:r w:rsidRPr="003A3E71">
        <w:rPr>
          <w:sz w:val="28"/>
          <w:szCs w:val="28"/>
        </w:rPr>
        <w:t xml:space="preserve">формирования, утверждения и изменения сводных списков участников мероприятий по улучшению жилищных условий граждан, проживающих на сельских территориях,- получателей социальных выплат в рамках реализации государственной программы Пензенской области «Комплексное развитие сельских территорий Пензенской области» (далее - Программа) и порядок выдачи свидетельств о предоставлении социальной выплаты на строительство (приобретение) жилья на сельских территориях (далее - Свидетельство), а также продления срока их действия (в случае частичного предоставления социальной выплаты), в соответствии с Положением о предоставлении социальных выплат на строительство (приобретение) жилья гражданам, проживающим на сельских территориях (далее - Положение), Правил предоставления и распределения субсидий из федерального бюджета бюджетам субъектов Российской Федерации на улучшение жилищных условий граждан, проживающих на сельских территориях, предусмотренных приложением № 3 к государственной программе Российской Федерации «Комплексное развитие сельских территорий», утвержденной постановлением Правительства </w:t>
      </w:r>
      <w:r w:rsidRPr="003A3E71">
        <w:rPr>
          <w:sz w:val="28"/>
          <w:szCs w:val="28"/>
        </w:rPr>
        <w:lastRenderedPageBreak/>
        <w:t>Российской Федерации от 31.05.2019 № 696 (с последующими изменениями).».</w:t>
      </w:r>
    </w:p>
    <w:p w:rsidR="007B6420" w:rsidRPr="003A3E71" w:rsidRDefault="003A3E71">
      <w:pPr>
        <w:ind w:firstLine="709"/>
        <w:jc w:val="both"/>
      </w:pPr>
      <w:r w:rsidRPr="003A3E71">
        <w:rPr>
          <w:sz w:val="28"/>
          <w:szCs w:val="28"/>
        </w:rPr>
        <w:t xml:space="preserve">2.3. В разделе </w:t>
      </w:r>
      <w:r w:rsidRPr="003A3E71">
        <w:rPr>
          <w:sz w:val="28"/>
          <w:szCs w:val="28"/>
          <w:lang w:val="en-US"/>
        </w:rPr>
        <w:t>II</w:t>
      </w:r>
      <w:r w:rsidRPr="003A3E71">
        <w:rPr>
          <w:sz w:val="28"/>
          <w:szCs w:val="28"/>
        </w:rPr>
        <w:t>. «Формирование и утверждение сводных списков участников мероприятий – получателей социальных выплат в рамках реализации государственной программы Пензенской области «Комплексное развитие сельских территорий Пензенской области» Порядка:</w:t>
      </w:r>
    </w:p>
    <w:p w:rsidR="007B6420" w:rsidRPr="003A3E71" w:rsidRDefault="003A3E71">
      <w:pPr>
        <w:ind w:firstLine="709"/>
        <w:jc w:val="both"/>
        <w:rPr>
          <w:sz w:val="28"/>
          <w:szCs w:val="28"/>
        </w:rPr>
      </w:pPr>
      <w:r w:rsidRPr="003A3E71">
        <w:rPr>
          <w:sz w:val="28"/>
          <w:szCs w:val="28"/>
        </w:rPr>
        <w:t>2.3.1. Наименование раздела изложить в следующей редакции:</w:t>
      </w:r>
    </w:p>
    <w:p w:rsidR="007B6420" w:rsidRPr="003A3E71" w:rsidRDefault="003A3E71">
      <w:pPr>
        <w:ind w:firstLine="709"/>
        <w:jc w:val="both"/>
      </w:pPr>
      <w:r w:rsidRPr="003A3E71">
        <w:rPr>
          <w:sz w:val="28"/>
          <w:szCs w:val="28"/>
        </w:rPr>
        <w:t>«II. «Формирование, утверждение и изменение сводных списков участников мероприятий по улучшению жилищных условий граждан, проживающих на сельских территориях, - получателей социальных выплат в рамках реализации государственной программы Пензенской области «Комплексное развитие сельских территорий Пензенской области»».</w:t>
      </w:r>
    </w:p>
    <w:p w:rsidR="007B6420" w:rsidRPr="003A3E71" w:rsidRDefault="003A3E71">
      <w:pPr>
        <w:pStyle w:val="ConsPlusNormal"/>
        <w:widowControl/>
        <w:ind w:firstLine="709"/>
        <w:jc w:val="both"/>
      </w:pPr>
      <w:r w:rsidRPr="003A3E71">
        <w:rPr>
          <w:rFonts w:ascii="Times New Roman" w:hAnsi="Times New Roman" w:cs="Times New Roman"/>
          <w:sz w:val="28"/>
          <w:szCs w:val="28"/>
        </w:rPr>
        <w:t>2.3.2. Пункт 1. изложить в следующей редакции:</w:t>
      </w:r>
    </w:p>
    <w:p w:rsidR="007B6420" w:rsidRPr="003A3E71" w:rsidRDefault="003A3E71">
      <w:pPr>
        <w:ind w:firstLine="709"/>
        <w:jc w:val="both"/>
        <w:rPr>
          <w:sz w:val="28"/>
          <w:szCs w:val="28"/>
        </w:rPr>
      </w:pPr>
      <w:r w:rsidRPr="003A3E71">
        <w:rPr>
          <w:sz w:val="28"/>
          <w:szCs w:val="28"/>
        </w:rPr>
        <w:t xml:space="preserve">«1. Министерство сельского хозяйства </w:t>
      </w:r>
      <w:r w:rsidRPr="00F321C0">
        <w:rPr>
          <w:sz w:val="28"/>
          <w:szCs w:val="28"/>
        </w:rPr>
        <w:t xml:space="preserve">Пензенской области (далее – Министерство) на основании представленных до </w:t>
      </w:r>
      <w:r w:rsidR="00F321C0" w:rsidRPr="00F321C0">
        <w:rPr>
          <w:sz w:val="28"/>
          <w:szCs w:val="28"/>
        </w:rPr>
        <w:t>20дека</w:t>
      </w:r>
      <w:r w:rsidRPr="00F321C0">
        <w:rPr>
          <w:sz w:val="28"/>
          <w:szCs w:val="28"/>
        </w:rPr>
        <w:t>бря года, предшествующего году предоставления социальных выплат, органами местного самоуправления муниципальных районов списков граждан</w:t>
      </w:r>
      <w:r w:rsidRPr="003A3E71">
        <w:rPr>
          <w:sz w:val="28"/>
          <w:szCs w:val="28"/>
        </w:rPr>
        <w:t>, изъявивших желание улучшить жилищные условия с использованием социальной выплаты, и документов, ежегодно, в срок до 31 января года предоставления социальных выплат, утверждает сводный список участников мероприятий по улучшению жилищных условий граждан, проживающих на сельских территориях, – получателей социальных выплат на очередной финансовый год, а также формирует сводные списки на плановый период в рамках реализации Программы.».</w:t>
      </w:r>
    </w:p>
    <w:p w:rsidR="007B6420" w:rsidRPr="003A3E71" w:rsidRDefault="003A3E71">
      <w:pPr>
        <w:ind w:firstLine="709"/>
        <w:jc w:val="both"/>
      </w:pPr>
      <w:r w:rsidRPr="003A3E71">
        <w:rPr>
          <w:sz w:val="28"/>
          <w:szCs w:val="28"/>
        </w:rPr>
        <w:t>2.3.3. Дополнить пунктами 4., 5</w:t>
      </w:r>
      <w:r w:rsidR="000205D8">
        <w:rPr>
          <w:sz w:val="28"/>
          <w:szCs w:val="28"/>
        </w:rPr>
        <w:t xml:space="preserve">. </w:t>
      </w:r>
      <w:r w:rsidRPr="003A3E71">
        <w:rPr>
          <w:sz w:val="28"/>
          <w:szCs w:val="28"/>
        </w:rPr>
        <w:t>следующего содержания:</w:t>
      </w:r>
    </w:p>
    <w:p w:rsidR="007B6420" w:rsidRPr="003A3E71" w:rsidRDefault="003A3E71">
      <w:pPr>
        <w:ind w:firstLine="709"/>
        <w:jc w:val="both"/>
        <w:rPr>
          <w:sz w:val="28"/>
          <w:szCs w:val="28"/>
        </w:rPr>
      </w:pPr>
      <w:r w:rsidRPr="003A3E71">
        <w:rPr>
          <w:sz w:val="28"/>
          <w:szCs w:val="28"/>
        </w:rPr>
        <w:t>«4. Внесение изменений в сводный список участников мероприятий - получателей социальных выплат на текущий финансовый год осуществляется по следующим основаниям:</w:t>
      </w:r>
    </w:p>
    <w:p w:rsidR="007B6420" w:rsidRPr="003A3E71" w:rsidRDefault="003A3E71">
      <w:pPr>
        <w:ind w:firstLine="709"/>
        <w:jc w:val="both"/>
        <w:rPr>
          <w:sz w:val="28"/>
          <w:szCs w:val="28"/>
        </w:rPr>
      </w:pPr>
      <w:r w:rsidRPr="003A3E71">
        <w:rPr>
          <w:sz w:val="28"/>
          <w:szCs w:val="28"/>
        </w:rPr>
        <w:t>а) изменение объема субсидий, предусмотренных на реализацию мероприятий по улучшению жилищных условий граждан, проживающих на сельских территориях, в рамках реализации Программы;</w:t>
      </w:r>
    </w:p>
    <w:p w:rsidR="007B6420" w:rsidRPr="003A3E71" w:rsidRDefault="003A3E71">
      <w:pPr>
        <w:ind w:firstLine="709"/>
        <w:jc w:val="both"/>
        <w:rPr>
          <w:sz w:val="28"/>
          <w:szCs w:val="28"/>
        </w:rPr>
      </w:pPr>
      <w:r w:rsidRPr="003A3E71">
        <w:rPr>
          <w:sz w:val="28"/>
          <w:szCs w:val="28"/>
        </w:rPr>
        <w:t>б) изменение персональных данных получателей социальных выплат;</w:t>
      </w:r>
    </w:p>
    <w:p w:rsidR="007B6420" w:rsidRPr="003A3E71" w:rsidRDefault="003A3E71">
      <w:pPr>
        <w:ind w:firstLine="709"/>
        <w:jc w:val="both"/>
        <w:rPr>
          <w:sz w:val="28"/>
          <w:szCs w:val="28"/>
        </w:rPr>
      </w:pPr>
      <w:r w:rsidRPr="003A3E71">
        <w:rPr>
          <w:sz w:val="28"/>
          <w:szCs w:val="28"/>
        </w:rPr>
        <w:t>в) поступление письменного заявления получателя социальных выплат об исключении его из сводного списка;</w:t>
      </w:r>
    </w:p>
    <w:p w:rsidR="007B6420" w:rsidRPr="003A3E71" w:rsidRDefault="003A3E71">
      <w:pPr>
        <w:ind w:firstLine="709"/>
        <w:jc w:val="both"/>
        <w:rPr>
          <w:sz w:val="28"/>
          <w:szCs w:val="28"/>
        </w:rPr>
      </w:pPr>
      <w:r w:rsidRPr="003A3E71">
        <w:rPr>
          <w:sz w:val="28"/>
          <w:szCs w:val="28"/>
        </w:rPr>
        <w:t>г) изменение количественного состава семьи получателя социальных выплат;</w:t>
      </w:r>
    </w:p>
    <w:p w:rsidR="007B6420" w:rsidRPr="003A3E71" w:rsidRDefault="003A3E71">
      <w:pPr>
        <w:ind w:firstLine="709"/>
        <w:jc w:val="both"/>
        <w:rPr>
          <w:sz w:val="28"/>
          <w:szCs w:val="28"/>
        </w:rPr>
      </w:pPr>
      <w:r w:rsidRPr="003A3E71">
        <w:rPr>
          <w:sz w:val="28"/>
          <w:szCs w:val="28"/>
        </w:rPr>
        <w:t>д)</w:t>
      </w:r>
      <w:r w:rsidRPr="003A3E71">
        <w:t> </w:t>
      </w:r>
      <w:r w:rsidRPr="003A3E71">
        <w:rPr>
          <w:sz w:val="28"/>
          <w:szCs w:val="28"/>
        </w:rPr>
        <w:t>изменение способа улучшения жилищных условий получателя социальных выплат;</w:t>
      </w:r>
    </w:p>
    <w:p w:rsidR="007B6420" w:rsidRPr="00B020E2" w:rsidRDefault="003A3E71">
      <w:pPr>
        <w:ind w:firstLine="709"/>
        <w:jc w:val="both"/>
      </w:pPr>
      <w:r w:rsidRPr="003A3E71">
        <w:rPr>
          <w:sz w:val="28"/>
          <w:szCs w:val="28"/>
        </w:rPr>
        <w:t xml:space="preserve">е) выезд на постоянное место жительства за пределы сельских территорий </w:t>
      </w:r>
      <w:r w:rsidRPr="00B020E2">
        <w:rPr>
          <w:sz w:val="28"/>
          <w:szCs w:val="28"/>
        </w:rPr>
        <w:t>Пензенской области либо за пределы Пензенской области;</w:t>
      </w:r>
    </w:p>
    <w:p w:rsidR="007B6420" w:rsidRPr="003A3E71" w:rsidRDefault="003A3E71">
      <w:pPr>
        <w:ind w:firstLine="709"/>
        <w:jc w:val="both"/>
      </w:pPr>
      <w:r w:rsidRPr="00F31598">
        <w:rPr>
          <w:sz w:val="28"/>
          <w:szCs w:val="28"/>
        </w:rPr>
        <w:t>5. </w:t>
      </w:r>
      <w:r w:rsidR="00381DC0" w:rsidRPr="00F31598">
        <w:rPr>
          <w:sz w:val="28"/>
          <w:szCs w:val="28"/>
        </w:rPr>
        <w:t xml:space="preserve">Министерство в течение </w:t>
      </w:r>
      <w:r w:rsidR="00F321C0">
        <w:rPr>
          <w:sz w:val="28"/>
          <w:szCs w:val="28"/>
        </w:rPr>
        <w:t>30</w:t>
      </w:r>
      <w:r w:rsidR="00381DC0" w:rsidRPr="00F31598">
        <w:rPr>
          <w:sz w:val="28"/>
          <w:szCs w:val="28"/>
        </w:rPr>
        <w:t xml:space="preserve"> рабочих дней </w:t>
      </w:r>
      <w:r w:rsidR="00635D38" w:rsidRPr="00F31598">
        <w:rPr>
          <w:sz w:val="28"/>
          <w:szCs w:val="28"/>
        </w:rPr>
        <w:t xml:space="preserve">со дня получения сведений, подтверждающих возникновение оснований, предусмотренных пунктом 4 настоящего раздела, и (или) с момента выявления их Министерством </w:t>
      </w:r>
      <w:r w:rsidR="00381DC0" w:rsidRPr="00F31598">
        <w:rPr>
          <w:sz w:val="28"/>
          <w:szCs w:val="28"/>
        </w:rPr>
        <w:t>вносит изменения в сводный список</w:t>
      </w:r>
      <w:r w:rsidR="00DA68EA" w:rsidRPr="00F31598">
        <w:rPr>
          <w:sz w:val="28"/>
          <w:szCs w:val="28"/>
        </w:rPr>
        <w:t>. Решение Министерства о внесении и</w:t>
      </w:r>
      <w:r w:rsidR="00635D38" w:rsidRPr="00F31598">
        <w:rPr>
          <w:sz w:val="28"/>
          <w:szCs w:val="28"/>
        </w:rPr>
        <w:t>зменений в сводный оформляется п</w:t>
      </w:r>
      <w:r w:rsidR="00DA68EA" w:rsidRPr="00F31598">
        <w:rPr>
          <w:sz w:val="28"/>
          <w:szCs w:val="28"/>
        </w:rPr>
        <w:t>риказом Министерства</w:t>
      </w:r>
      <w:r w:rsidR="00B018E2" w:rsidRPr="00F31598">
        <w:rPr>
          <w:sz w:val="28"/>
          <w:szCs w:val="28"/>
        </w:rPr>
        <w:t>.</w:t>
      </w:r>
      <w:r w:rsidRPr="00F31598">
        <w:rPr>
          <w:sz w:val="28"/>
          <w:szCs w:val="28"/>
        </w:rPr>
        <w:t>».</w:t>
      </w:r>
    </w:p>
    <w:p w:rsidR="007B6420" w:rsidRPr="003A3E71" w:rsidRDefault="003A3E71">
      <w:pPr>
        <w:pStyle w:val="ConsPlusNormal"/>
        <w:widowControl/>
        <w:ind w:firstLine="709"/>
        <w:jc w:val="both"/>
      </w:pPr>
      <w:r w:rsidRPr="003A3E71">
        <w:rPr>
          <w:rFonts w:ascii="Times New Roman" w:hAnsi="Times New Roman" w:cs="Times New Roman"/>
          <w:sz w:val="28"/>
          <w:szCs w:val="28"/>
        </w:rPr>
        <w:lastRenderedPageBreak/>
        <w:t xml:space="preserve">2.4. Пункт 1. раздела </w:t>
      </w:r>
      <w:r w:rsidRPr="003A3E71">
        <w:rPr>
          <w:rFonts w:ascii="Times New Roman" w:hAnsi="Times New Roman" w:cs="Times New Roman"/>
          <w:sz w:val="28"/>
          <w:szCs w:val="28"/>
          <w:lang w:val="en-US"/>
        </w:rPr>
        <w:t>III</w:t>
      </w:r>
      <w:r w:rsidRPr="003A3E71">
        <w:rPr>
          <w:rFonts w:ascii="Times New Roman" w:hAnsi="Times New Roman" w:cs="Times New Roman"/>
          <w:sz w:val="28"/>
          <w:szCs w:val="28"/>
        </w:rPr>
        <w:t>. «Порядок выдачи и продления (в случае частичного предоставления получателю социальной выплаты) Свидетельств о предоставлении социальной выплаты на строительство (приобретение) жилья на сельских территориях» Порядка изложить в следующей редакции:</w:t>
      </w:r>
    </w:p>
    <w:p w:rsidR="007B6420" w:rsidRPr="003A3E71" w:rsidRDefault="003A3E71">
      <w:pPr>
        <w:ind w:firstLine="709"/>
        <w:jc w:val="both"/>
      </w:pPr>
      <w:r w:rsidRPr="003A3E71">
        <w:rPr>
          <w:sz w:val="28"/>
          <w:szCs w:val="28"/>
        </w:rPr>
        <w:t>«1. На основании сводного списка участников мероприятий по улучшению жилищных условий граждан, проживающих на сельских территориях,  – получателей социальных выплат на очередной финансовый год в рамках реализации Программы, утвержденного в соответствии с разделом II настоящего Порядка, Министерство ежегодно, в срок до 1 мая года предоставления социальных выплат, оформляет Свидетельства по форме согласно приложению № 1 к настоящему Порядку и в трехдневный срок со дня оформления передает их ответственным лицам органов местного самоуправления муниципальных районов на основании соглашений, заключенных между Министерством и органами местного самоуправления муниципальных районов, для последующего вручения их получателям социальных выплат в пятидневный срок со дня получения.</w:t>
      </w:r>
    </w:p>
    <w:p w:rsidR="007B6420" w:rsidRPr="003A3E71" w:rsidRDefault="003A3E71">
      <w:pPr>
        <w:ind w:firstLine="540"/>
        <w:jc w:val="both"/>
      </w:pPr>
      <w:r w:rsidRPr="003A3E71">
        <w:rPr>
          <w:sz w:val="28"/>
          <w:szCs w:val="28"/>
        </w:rPr>
        <w:t>В случае если участнику мероприятийпо улучшению жилищных условий граждан, проживающих на сельских территориях, - получателю социальной выплаты выдано Свидетельство с указанием части суммы социальной выплаты, после включения данного участника в следующий сводный список на соответствующий финансовый год ему выдается Свидетельство на недостающую часть суммы социальной выплаты. При этом срок действия Свидетельства, выданного в предыдущем финансовом году, продлевается до окончания срока действия Свидетельства, выданного в очередном финансовом году.».</w:t>
      </w:r>
    </w:p>
    <w:p w:rsidR="007B6420" w:rsidRPr="003A3E71" w:rsidRDefault="003A3E71">
      <w:pPr>
        <w:pStyle w:val="ConsPlusNormal"/>
        <w:widowControl/>
        <w:ind w:firstLine="709"/>
        <w:jc w:val="both"/>
      </w:pPr>
      <w:r w:rsidRPr="003A3E71">
        <w:rPr>
          <w:rFonts w:ascii="Times New Roman" w:hAnsi="Times New Roman" w:cs="Times New Roman"/>
          <w:sz w:val="28"/>
          <w:szCs w:val="28"/>
        </w:rPr>
        <w:t>2.5.  В разделе IV. «Исполнение обязательств по Свидетельствам» Порядка:</w:t>
      </w:r>
    </w:p>
    <w:p w:rsidR="007B6420" w:rsidRPr="003A3E71" w:rsidRDefault="003A3E71">
      <w:pPr>
        <w:pStyle w:val="ConsPlusNormal"/>
        <w:widowControl/>
        <w:ind w:firstLine="709"/>
        <w:jc w:val="both"/>
      </w:pPr>
      <w:r w:rsidRPr="003A3E71">
        <w:rPr>
          <w:rFonts w:ascii="Times New Roman" w:hAnsi="Times New Roman" w:cs="Times New Roman"/>
          <w:sz w:val="28"/>
          <w:szCs w:val="28"/>
        </w:rPr>
        <w:t>2.5.1. Абзац первый пункта 1. изложить в следующей редакции:</w:t>
      </w:r>
    </w:p>
    <w:p w:rsidR="007B6420" w:rsidRPr="003A3E71" w:rsidRDefault="003A3E71">
      <w:pPr>
        <w:widowControl/>
        <w:suppressAutoHyphens w:val="0"/>
        <w:ind w:firstLine="709"/>
        <w:jc w:val="both"/>
        <w:rPr>
          <w:sz w:val="28"/>
          <w:szCs w:val="28"/>
        </w:rPr>
      </w:pPr>
      <w:r w:rsidRPr="003A3E71">
        <w:rPr>
          <w:sz w:val="28"/>
          <w:szCs w:val="28"/>
        </w:rPr>
        <w:t xml:space="preserve">«1. Получатель социальной выплаты оформляет жилое помещение в общую собственность всех членов семьи, указанных в Свидетельстве, в срок не более </w:t>
      </w:r>
      <w:r w:rsidRPr="003A3E71">
        <w:rPr>
          <w:sz w:val="28"/>
          <w:szCs w:val="28"/>
          <w:lang w:eastAsia="ru-RU"/>
        </w:rPr>
        <w:t xml:space="preserve">одного года с даты выдачи, указанной в Свидетельстве, - при принятии решения о направлении социальной выплаты на приобретение жилья и не более двух летс даты выдачи, указанной в Свидетельстве - при принятии решения о направлении социальной выплаты на строительство жилья. </w:t>
      </w:r>
      <w:r w:rsidRPr="003A3E71">
        <w:rPr>
          <w:sz w:val="28"/>
          <w:szCs w:val="28"/>
        </w:rPr>
        <w:t>В случае, предусмотренном абзацем вторым пункта 1 раздела III настоящего Порядка, указанный срок исчисляется со дня выдачи Свидетельства на недостающую часть суммы социальной выплаты.».</w:t>
      </w:r>
    </w:p>
    <w:p w:rsidR="007B6420" w:rsidRPr="003A3E71" w:rsidRDefault="003A3E71">
      <w:pPr>
        <w:widowControl/>
        <w:suppressAutoHyphens w:val="0"/>
        <w:ind w:firstLine="709"/>
        <w:jc w:val="both"/>
      </w:pPr>
      <w:r w:rsidRPr="003A3E71">
        <w:rPr>
          <w:sz w:val="28"/>
          <w:szCs w:val="28"/>
        </w:rPr>
        <w:t>2.5.2. В пункте 3. после слова «мероприятий» дополнить словами «по улучшению жилищных условий граждан, проживающих на сельских территориях,».</w:t>
      </w:r>
    </w:p>
    <w:p w:rsidR="007B6420" w:rsidRPr="003A3E71" w:rsidRDefault="003A3E71">
      <w:pPr>
        <w:widowControl/>
        <w:suppressAutoHyphens w:val="0"/>
        <w:ind w:firstLine="709"/>
        <w:jc w:val="both"/>
        <w:rPr>
          <w:sz w:val="28"/>
          <w:szCs w:val="28"/>
        </w:rPr>
      </w:pPr>
      <w:r w:rsidRPr="003A3E71">
        <w:rPr>
          <w:sz w:val="28"/>
          <w:szCs w:val="28"/>
        </w:rPr>
        <w:t>2.6. Внести в Приложени</w:t>
      </w:r>
      <w:r w:rsidR="008D225A" w:rsidRPr="003A3E71">
        <w:rPr>
          <w:sz w:val="28"/>
          <w:szCs w:val="28"/>
        </w:rPr>
        <w:t>е</w:t>
      </w:r>
      <w:r w:rsidRPr="003A3E71">
        <w:rPr>
          <w:sz w:val="28"/>
          <w:szCs w:val="28"/>
        </w:rPr>
        <w:t xml:space="preserve"> № 1 «Свидетельство о предоставлении социальной выплаты на строительство (приобретение) жилья на сельских территориях» к Порядку</w:t>
      </w:r>
      <w:r w:rsidR="008D225A" w:rsidRPr="003A3E71">
        <w:rPr>
          <w:sz w:val="28"/>
          <w:szCs w:val="28"/>
        </w:rPr>
        <w:t xml:space="preserve"> следующие изменения</w:t>
      </w:r>
      <w:r w:rsidRPr="003A3E71">
        <w:rPr>
          <w:sz w:val="28"/>
          <w:szCs w:val="28"/>
        </w:rPr>
        <w:t>:</w:t>
      </w:r>
    </w:p>
    <w:p w:rsidR="007B6420" w:rsidRPr="003A3E71" w:rsidRDefault="003A3E71">
      <w:pPr>
        <w:widowControl/>
        <w:suppressAutoHyphens w:val="0"/>
        <w:ind w:firstLine="709"/>
        <w:jc w:val="both"/>
        <w:rPr>
          <w:sz w:val="28"/>
          <w:szCs w:val="28"/>
        </w:rPr>
      </w:pPr>
      <w:r w:rsidRPr="003A3E71">
        <w:rPr>
          <w:sz w:val="28"/>
          <w:szCs w:val="28"/>
        </w:rPr>
        <w:t>2.6.1. Гриф изложить в следующей редакции:</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5B3B69" w:rsidRPr="003A3E71" w:rsidTr="005B3B69">
        <w:tc>
          <w:tcPr>
            <w:tcW w:w="4926" w:type="dxa"/>
          </w:tcPr>
          <w:p w:rsidR="005B3B69" w:rsidRPr="003A3E71" w:rsidRDefault="005B3B69">
            <w:pPr>
              <w:widowControl/>
              <w:suppressAutoHyphens w:val="0"/>
              <w:jc w:val="both"/>
              <w:rPr>
                <w:sz w:val="28"/>
                <w:szCs w:val="28"/>
              </w:rPr>
            </w:pPr>
          </w:p>
        </w:tc>
        <w:tc>
          <w:tcPr>
            <w:tcW w:w="4927" w:type="dxa"/>
          </w:tcPr>
          <w:p w:rsidR="0078632E" w:rsidRDefault="0078632E" w:rsidP="005B3B69">
            <w:pPr>
              <w:widowControl/>
              <w:suppressAutoHyphens w:val="0"/>
              <w:jc w:val="right"/>
              <w:rPr>
                <w:sz w:val="28"/>
                <w:szCs w:val="28"/>
              </w:rPr>
            </w:pPr>
          </w:p>
          <w:p w:rsidR="005B3B69" w:rsidRPr="003A3E71" w:rsidRDefault="005B3B69" w:rsidP="005B3B69">
            <w:pPr>
              <w:widowControl/>
              <w:suppressAutoHyphens w:val="0"/>
              <w:jc w:val="right"/>
              <w:rPr>
                <w:sz w:val="28"/>
                <w:szCs w:val="28"/>
              </w:rPr>
            </w:pPr>
            <w:r w:rsidRPr="003A3E71">
              <w:rPr>
                <w:sz w:val="28"/>
                <w:szCs w:val="28"/>
              </w:rPr>
              <w:lastRenderedPageBreak/>
              <w:t>«Приложение № 1</w:t>
            </w:r>
          </w:p>
          <w:p w:rsidR="005B3B69" w:rsidRPr="003A3E71" w:rsidRDefault="005B3B69" w:rsidP="005B3B69">
            <w:pPr>
              <w:widowControl/>
              <w:suppressAutoHyphens w:val="0"/>
              <w:jc w:val="right"/>
              <w:rPr>
                <w:sz w:val="28"/>
                <w:szCs w:val="28"/>
              </w:rPr>
            </w:pPr>
            <w:proofErr w:type="gramStart"/>
            <w:r w:rsidRPr="003A3E71">
              <w:rPr>
                <w:sz w:val="28"/>
                <w:szCs w:val="28"/>
              </w:rPr>
              <w:t>к Порядку формирования, утверждения и изменения сводных списков участников мероприятий по улучшению жилищных условий граждан, проживающих на сельских территориях,- получателей социальных выплат в рамках реализации государственной программы Пензенской области «Комплексное развитие сельских территорий Пензенской области» и порядку выдачи свидетельств о предоставлении социальной выплаты на строительство (приобретение) жилья на сельских территориях, а также продления срока их действия (в случае частичного предоставления</w:t>
            </w:r>
            <w:proofErr w:type="gramEnd"/>
            <w:r w:rsidRPr="003A3E71">
              <w:rPr>
                <w:sz w:val="28"/>
                <w:szCs w:val="28"/>
              </w:rPr>
              <w:t xml:space="preserve"> социальной выплаты)</w:t>
            </w:r>
          </w:p>
          <w:p w:rsidR="005B3B69" w:rsidRPr="003A3E71" w:rsidRDefault="005B3B69" w:rsidP="0078632E">
            <w:pPr>
              <w:widowControl/>
              <w:suppressAutoHyphens w:val="0"/>
              <w:jc w:val="right"/>
              <w:rPr>
                <w:sz w:val="28"/>
                <w:szCs w:val="28"/>
              </w:rPr>
            </w:pPr>
            <w:r w:rsidRPr="003A3E71">
              <w:rPr>
                <w:sz w:val="28"/>
                <w:szCs w:val="28"/>
              </w:rPr>
              <w:t>(форма)».</w:t>
            </w:r>
          </w:p>
        </w:tc>
      </w:tr>
    </w:tbl>
    <w:p w:rsidR="007B6420" w:rsidRPr="003A3E71" w:rsidRDefault="003A3E71">
      <w:pPr>
        <w:ind w:firstLine="709"/>
        <w:jc w:val="both"/>
      </w:pPr>
      <w:r w:rsidRPr="003A3E71">
        <w:rPr>
          <w:sz w:val="28"/>
          <w:szCs w:val="28"/>
        </w:rPr>
        <w:lastRenderedPageBreak/>
        <w:t xml:space="preserve">2.6.2. По тексту слова «(наименование органа исполнительной власти)», «(наименование органа исполнительной власти, выдавшего свидетельство)» исключить. </w:t>
      </w:r>
    </w:p>
    <w:p w:rsidR="007B6420" w:rsidRPr="003A3E71" w:rsidRDefault="003A3E71">
      <w:pPr>
        <w:pStyle w:val="ConsPlusNormal"/>
        <w:widowControl/>
        <w:ind w:firstLine="709"/>
        <w:jc w:val="both"/>
      </w:pPr>
      <w:r w:rsidRPr="003A3E71">
        <w:rPr>
          <w:rFonts w:ascii="Times New Roman" w:hAnsi="Times New Roman" w:cs="Times New Roman"/>
          <w:sz w:val="28"/>
          <w:szCs w:val="28"/>
        </w:rPr>
        <w:t>2.7. Приложение № 2 «Реестр свидетельств о предоставлении социальной выплаты на строительство (приобретение) жилья на сельских территориях по Пензенской области» к Порядку изложить в новой редакции согласно приложению к настоящему приказу.</w:t>
      </w:r>
    </w:p>
    <w:p w:rsidR="007B6420" w:rsidRPr="003A3E71" w:rsidRDefault="003A3E71">
      <w:pPr>
        <w:ind w:firstLine="709"/>
        <w:jc w:val="both"/>
      </w:pPr>
      <w:r w:rsidRPr="003A3E71">
        <w:rPr>
          <w:sz w:val="28"/>
          <w:szCs w:val="28"/>
        </w:rPr>
        <w:t>3. Внести в Порядок формирования и утверждения сводных списков граждан Российской Федерации – получателей жилья по договору найма жилого помещения в рамках реализации государственной программы Пензенской области «Комплексное развитие сельских территорий Пензенской области» (далее – Порядок), утвержденный приказом Министерства сельского хозяйства Пензенской области от 29.01.2020 № 15, следующие изменения:</w:t>
      </w:r>
    </w:p>
    <w:p w:rsidR="007B6420" w:rsidRPr="003A3E71" w:rsidRDefault="003A3E71">
      <w:pPr>
        <w:ind w:firstLine="709"/>
        <w:jc w:val="both"/>
        <w:rPr>
          <w:sz w:val="28"/>
          <w:szCs w:val="28"/>
        </w:rPr>
      </w:pPr>
      <w:r w:rsidRPr="003A3E71">
        <w:rPr>
          <w:sz w:val="28"/>
          <w:szCs w:val="28"/>
        </w:rPr>
        <w:t>3.1.  Наименование Порядка изложить в следующей редакции:</w:t>
      </w:r>
    </w:p>
    <w:p w:rsidR="007B6420" w:rsidRPr="003A3E71" w:rsidRDefault="003A3E71">
      <w:pPr>
        <w:ind w:firstLine="709"/>
        <w:jc w:val="both"/>
        <w:rPr>
          <w:sz w:val="28"/>
          <w:szCs w:val="28"/>
        </w:rPr>
      </w:pPr>
      <w:r w:rsidRPr="003A3E71">
        <w:rPr>
          <w:sz w:val="28"/>
          <w:szCs w:val="28"/>
        </w:rPr>
        <w:t>«Порядок формирования, утверждения и изменения сводных списков граждан Российской Федерации - получателей жилья по договору найма жилого помещения в рамках реализации государственной программы Пензенской области «Комплексное развитие сельских территорий Пензенской области».</w:t>
      </w:r>
    </w:p>
    <w:p w:rsidR="007B6420" w:rsidRPr="003A3E71" w:rsidRDefault="003A3E71">
      <w:pPr>
        <w:ind w:firstLine="709"/>
        <w:jc w:val="both"/>
      </w:pPr>
      <w:r w:rsidRPr="003A3E71">
        <w:rPr>
          <w:sz w:val="28"/>
          <w:szCs w:val="28"/>
        </w:rPr>
        <w:t xml:space="preserve">3.2. Пункт 1. раздела </w:t>
      </w:r>
      <w:r w:rsidRPr="003A3E71">
        <w:rPr>
          <w:sz w:val="28"/>
          <w:szCs w:val="28"/>
          <w:lang w:val="en-US"/>
        </w:rPr>
        <w:t>I</w:t>
      </w:r>
      <w:r w:rsidRPr="003A3E71">
        <w:rPr>
          <w:sz w:val="28"/>
          <w:szCs w:val="28"/>
        </w:rPr>
        <w:t>. «Общие положения» Порядка изложить в следующей редакции:</w:t>
      </w:r>
    </w:p>
    <w:p w:rsidR="007B6420" w:rsidRPr="003A3E71" w:rsidRDefault="003A3E71">
      <w:pPr>
        <w:ind w:firstLine="709"/>
        <w:jc w:val="both"/>
      </w:pPr>
      <w:r w:rsidRPr="003A3E71">
        <w:rPr>
          <w:sz w:val="28"/>
          <w:szCs w:val="28"/>
        </w:rPr>
        <w:t xml:space="preserve">«1. Настоящий Порядок устанавливает процедуру формирования, утверждения и изменения сводных списков граждан Российской Федерации – получателей жилья по договору найма жилого помещения в рамках реализации государственной программы Пензенской области «Комплексное развитие </w:t>
      </w:r>
      <w:r w:rsidRPr="003A3E71">
        <w:rPr>
          <w:sz w:val="28"/>
          <w:szCs w:val="28"/>
        </w:rPr>
        <w:lastRenderedPageBreak/>
        <w:t>сельских территорий Пензенской области» (далее – Программа) в соответствии с Положением о 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жилого помещения (жилого дома) на сельских территориях, предоставляемого гражданам Российской Федерации, проживающим на сельских территориях, по договору найма жилого помещения (далее – Положение), Правил предоставления и распределения субсидий из федерального бюджета бюджетам субъектов Российской Федерации на оказание финансовой поддержки при исполнении расходных обязательств муниципальных образований по строительству (приобретению) жилья, предоставляемого по договору найма жилого помещения, предусмотренных приложением № 4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31.05.2019 № 696 (с последующими изменениями).».</w:t>
      </w:r>
    </w:p>
    <w:p w:rsidR="007B6420" w:rsidRPr="003A3E71" w:rsidRDefault="003A3E71">
      <w:pPr>
        <w:pStyle w:val="ConsPlusNormal"/>
        <w:widowControl/>
        <w:ind w:firstLine="709"/>
        <w:jc w:val="both"/>
      </w:pPr>
      <w:r w:rsidRPr="003A3E71">
        <w:rPr>
          <w:rFonts w:ascii="Times New Roman" w:hAnsi="Times New Roman" w:cs="Times New Roman"/>
          <w:sz w:val="28"/>
          <w:szCs w:val="28"/>
        </w:rPr>
        <w:t xml:space="preserve">3.2. В разделе </w:t>
      </w:r>
      <w:r w:rsidRPr="003A3E71">
        <w:rPr>
          <w:rFonts w:ascii="Times New Roman" w:hAnsi="Times New Roman" w:cs="Times New Roman"/>
          <w:sz w:val="28"/>
          <w:szCs w:val="28"/>
          <w:lang w:val="en-US"/>
        </w:rPr>
        <w:t>II</w:t>
      </w:r>
      <w:r w:rsidRPr="003A3E71">
        <w:rPr>
          <w:rFonts w:ascii="Times New Roman" w:hAnsi="Times New Roman" w:cs="Times New Roman"/>
          <w:sz w:val="28"/>
          <w:szCs w:val="28"/>
        </w:rPr>
        <w:t>. «Формирование и утверждение сводных списков граждан Российской Федерации – получателей жилья по договору найма жилого помещения в рамках реализации государственной программы Пензенской области «Комплексное развитие сельских территорий Пензенской области» Порядка:</w:t>
      </w:r>
    </w:p>
    <w:p w:rsidR="007B6420" w:rsidRPr="003A3E71" w:rsidRDefault="003A3E71">
      <w:pPr>
        <w:ind w:firstLine="709"/>
        <w:jc w:val="both"/>
        <w:rPr>
          <w:sz w:val="28"/>
          <w:szCs w:val="28"/>
        </w:rPr>
      </w:pPr>
      <w:r w:rsidRPr="003A3E71">
        <w:rPr>
          <w:sz w:val="28"/>
          <w:szCs w:val="28"/>
        </w:rPr>
        <w:t>3.2.1.Наименование раздела изложить в следующей редакции:</w:t>
      </w:r>
    </w:p>
    <w:p w:rsidR="007B6420" w:rsidRPr="003A3E71" w:rsidRDefault="003A3E71">
      <w:pPr>
        <w:ind w:firstLine="709"/>
        <w:jc w:val="both"/>
      </w:pPr>
      <w:r w:rsidRPr="003A3E71">
        <w:rPr>
          <w:sz w:val="28"/>
          <w:szCs w:val="28"/>
        </w:rPr>
        <w:t>«II. Формирование, утверждение и изменение сводных списков граждан Российской Федерации – получателей жилья по договору найма жилого помещения в рамках реализации государственной программы Пензенской области «Комплексное развитие сельских территорий Пензенской области».</w:t>
      </w:r>
    </w:p>
    <w:p w:rsidR="007B6420" w:rsidRPr="003A3E71" w:rsidRDefault="003A3E71">
      <w:pPr>
        <w:ind w:firstLine="709"/>
        <w:jc w:val="both"/>
        <w:rPr>
          <w:sz w:val="28"/>
          <w:szCs w:val="28"/>
        </w:rPr>
      </w:pPr>
      <w:r w:rsidRPr="003A3E71">
        <w:rPr>
          <w:sz w:val="28"/>
          <w:szCs w:val="28"/>
        </w:rPr>
        <w:t>3.2.2. Пункт 1. изложить в следующей редакции</w:t>
      </w:r>
    </w:p>
    <w:p w:rsidR="007B6420" w:rsidRPr="003A3E71" w:rsidRDefault="003A3E71">
      <w:pPr>
        <w:ind w:firstLine="709"/>
        <w:jc w:val="both"/>
        <w:rPr>
          <w:sz w:val="28"/>
          <w:szCs w:val="28"/>
        </w:rPr>
      </w:pPr>
      <w:r w:rsidRPr="003A3E71">
        <w:rPr>
          <w:sz w:val="28"/>
          <w:szCs w:val="28"/>
        </w:rPr>
        <w:t>«1. Министерство сельского хозяйства Пензенской области (далее – Министерство) на основании представленных до 15 января органами местного самоуправления муниципальных образований списков гражданРоссийской Федерации – получателей жилья по договору найма жилого помещения и документов, ежегодно, в срок до 31 января, утверждает сводный список граждан Российской Федерации – получателей жилья по договору найма жилого помещения на очередной финансовый год, а также формирует сводные списки на плановый период в рамках реализации Программы.».</w:t>
      </w:r>
    </w:p>
    <w:p w:rsidR="007B6420" w:rsidRPr="003A3E71" w:rsidRDefault="003A3E71">
      <w:pPr>
        <w:ind w:firstLine="709"/>
        <w:jc w:val="both"/>
      </w:pPr>
      <w:r w:rsidRPr="003A3E71">
        <w:rPr>
          <w:sz w:val="28"/>
          <w:szCs w:val="28"/>
        </w:rPr>
        <w:t>3.2.3. Дополнить пунктами 4., 5. следующего содержания:</w:t>
      </w:r>
    </w:p>
    <w:p w:rsidR="007B6420" w:rsidRPr="003A3E71" w:rsidRDefault="003A3E71">
      <w:pPr>
        <w:ind w:firstLine="709"/>
        <w:jc w:val="both"/>
        <w:rPr>
          <w:sz w:val="28"/>
          <w:szCs w:val="28"/>
        </w:rPr>
      </w:pPr>
      <w:r w:rsidRPr="003A3E71">
        <w:rPr>
          <w:sz w:val="28"/>
          <w:szCs w:val="28"/>
        </w:rPr>
        <w:t>«4. Внесение изменений в сводный список граждан Российской Федерации – получателей жилья по договору найма жилого помещения на текущий финансовый год осуществляется по следующим основаниям:</w:t>
      </w:r>
    </w:p>
    <w:p w:rsidR="007B6420" w:rsidRPr="003A3E71" w:rsidRDefault="003A3E71">
      <w:pPr>
        <w:ind w:firstLine="709"/>
        <w:jc w:val="both"/>
        <w:rPr>
          <w:sz w:val="28"/>
          <w:szCs w:val="28"/>
        </w:rPr>
      </w:pPr>
      <w:r w:rsidRPr="003A3E71">
        <w:rPr>
          <w:sz w:val="28"/>
          <w:szCs w:val="28"/>
        </w:rPr>
        <w:t>а) изменение объема субсидий, предусмотренных на реализацию мероприятий по строительству (приобретению) жилья на сельских территориях, предоставляемого гражданам по договору найма жилого помещения, в рамках реализации Программы;</w:t>
      </w:r>
    </w:p>
    <w:p w:rsidR="007B6420" w:rsidRPr="003A3E71" w:rsidRDefault="003A3E71">
      <w:pPr>
        <w:ind w:firstLine="709"/>
        <w:jc w:val="both"/>
        <w:rPr>
          <w:sz w:val="28"/>
          <w:szCs w:val="28"/>
        </w:rPr>
      </w:pPr>
      <w:r w:rsidRPr="003A3E71">
        <w:rPr>
          <w:sz w:val="28"/>
          <w:szCs w:val="28"/>
        </w:rPr>
        <w:t>б) изменение персональных данных гражданина Российской Федерации – получателя жилья по договору найма жилого помещения;</w:t>
      </w:r>
    </w:p>
    <w:p w:rsidR="007B6420" w:rsidRPr="003A3E71" w:rsidRDefault="003A3E71">
      <w:pPr>
        <w:ind w:firstLine="709"/>
        <w:jc w:val="both"/>
        <w:rPr>
          <w:sz w:val="28"/>
          <w:szCs w:val="28"/>
        </w:rPr>
      </w:pPr>
      <w:r w:rsidRPr="003A3E71">
        <w:rPr>
          <w:sz w:val="28"/>
          <w:szCs w:val="28"/>
        </w:rPr>
        <w:t xml:space="preserve">в) поступление письменного заявления гражданина Российской </w:t>
      </w:r>
      <w:r w:rsidRPr="003A3E71">
        <w:rPr>
          <w:sz w:val="28"/>
          <w:szCs w:val="28"/>
        </w:rPr>
        <w:lastRenderedPageBreak/>
        <w:t>Федерации – получателя жилья по договору найма жилого помещения об исключении его из сводного списка;</w:t>
      </w:r>
    </w:p>
    <w:p w:rsidR="007B6420" w:rsidRPr="003A3E71" w:rsidRDefault="003A3E71">
      <w:pPr>
        <w:ind w:firstLine="709"/>
        <w:jc w:val="both"/>
        <w:rPr>
          <w:sz w:val="28"/>
          <w:szCs w:val="28"/>
        </w:rPr>
      </w:pPr>
      <w:r w:rsidRPr="003A3E71">
        <w:rPr>
          <w:sz w:val="28"/>
          <w:szCs w:val="28"/>
        </w:rPr>
        <w:t>г) изменение количественного состава семьи гражданина Российской Федерации – получателей жилья по договору найма жилого помещения;</w:t>
      </w:r>
    </w:p>
    <w:p w:rsidR="007B6420" w:rsidRPr="003A3E71" w:rsidRDefault="003A3E71">
      <w:pPr>
        <w:ind w:firstLine="709"/>
        <w:jc w:val="both"/>
        <w:rPr>
          <w:sz w:val="28"/>
          <w:szCs w:val="28"/>
        </w:rPr>
      </w:pPr>
      <w:r w:rsidRPr="003A3E71">
        <w:rPr>
          <w:sz w:val="28"/>
          <w:szCs w:val="28"/>
        </w:rPr>
        <w:t>д) выезд на постоянное место жительства за пределы сельских территорий Пензенской области либо за пределы Пензенской области.</w:t>
      </w:r>
    </w:p>
    <w:p w:rsidR="007B6420" w:rsidRPr="003A3E71" w:rsidRDefault="003A3E71" w:rsidP="00F31598">
      <w:pPr>
        <w:ind w:firstLine="709"/>
        <w:jc w:val="both"/>
      </w:pPr>
      <w:r w:rsidRPr="003A3E71">
        <w:rPr>
          <w:sz w:val="28"/>
          <w:szCs w:val="28"/>
        </w:rPr>
        <w:t> </w:t>
      </w:r>
      <w:r w:rsidR="00B37193" w:rsidRPr="00F31598">
        <w:rPr>
          <w:sz w:val="28"/>
          <w:szCs w:val="28"/>
        </w:rPr>
        <w:t>5. </w:t>
      </w:r>
      <w:r w:rsidR="00F31598" w:rsidRPr="00F31598">
        <w:rPr>
          <w:sz w:val="28"/>
          <w:szCs w:val="28"/>
        </w:rPr>
        <w:t xml:space="preserve">Министерство в течение </w:t>
      </w:r>
      <w:r w:rsidR="00F10415">
        <w:rPr>
          <w:sz w:val="28"/>
          <w:szCs w:val="28"/>
        </w:rPr>
        <w:t>30</w:t>
      </w:r>
      <w:r w:rsidR="00F31598" w:rsidRPr="00F31598">
        <w:rPr>
          <w:sz w:val="28"/>
          <w:szCs w:val="28"/>
        </w:rPr>
        <w:t xml:space="preserve"> рабочих дней со дня получения сведений, подтверждающих возникновение оснований, предусмотренных пунктом 4 настоящего раздела, и (или) с момента выявления их Министерством вносит изменения в сводный список. Решение Министерства о внесении изменений в сводный офор</w:t>
      </w:r>
      <w:r w:rsidR="00F31598">
        <w:rPr>
          <w:sz w:val="28"/>
          <w:szCs w:val="28"/>
        </w:rPr>
        <w:t>мляется приказом Министерства</w:t>
      </w:r>
      <w:r w:rsidRPr="003A3E71">
        <w:rPr>
          <w:sz w:val="28"/>
          <w:szCs w:val="28"/>
        </w:rPr>
        <w:t>.».</w:t>
      </w:r>
    </w:p>
    <w:p w:rsidR="007B6420" w:rsidRPr="003A3E71" w:rsidRDefault="003A3E71">
      <w:pPr>
        <w:ind w:firstLine="709"/>
        <w:jc w:val="both"/>
      </w:pPr>
      <w:r w:rsidRPr="003A3E71">
        <w:rPr>
          <w:sz w:val="28"/>
          <w:szCs w:val="28"/>
        </w:rPr>
        <w:t>4. Настоящий приказ вступает в силу со дня его официального опубликования.</w:t>
      </w:r>
    </w:p>
    <w:p w:rsidR="007B6420" w:rsidRPr="003A3E71" w:rsidRDefault="003A3E71">
      <w:pPr>
        <w:ind w:firstLine="709"/>
        <w:jc w:val="both"/>
      </w:pPr>
      <w:r w:rsidRPr="003A3E71">
        <w:rPr>
          <w:sz w:val="28"/>
          <w:szCs w:val="28"/>
        </w:rPr>
        <w:t xml:space="preserve">5. Настоящий приказ разместить (опубликовать) на «Официальном </w:t>
      </w:r>
      <w:proofErr w:type="spellStart"/>
      <w:r w:rsidRPr="003A3E71">
        <w:rPr>
          <w:sz w:val="28"/>
          <w:szCs w:val="28"/>
        </w:rPr>
        <w:t>интернет-портале</w:t>
      </w:r>
      <w:proofErr w:type="spellEnd"/>
      <w:r w:rsidRPr="003A3E71">
        <w:rPr>
          <w:sz w:val="28"/>
          <w:szCs w:val="28"/>
        </w:rPr>
        <w:t xml:space="preserve"> правовой информации» (</w:t>
      </w:r>
      <w:r w:rsidRPr="003A3E71">
        <w:rPr>
          <w:sz w:val="28"/>
          <w:szCs w:val="28"/>
          <w:lang w:val="en-US"/>
        </w:rPr>
        <w:t>www</w:t>
      </w:r>
      <w:r w:rsidRPr="003A3E71">
        <w:rPr>
          <w:sz w:val="28"/>
          <w:szCs w:val="28"/>
        </w:rPr>
        <w:t>.</w:t>
      </w:r>
      <w:proofErr w:type="spellStart"/>
      <w:r w:rsidRPr="003A3E71">
        <w:rPr>
          <w:sz w:val="28"/>
          <w:szCs w:val="28"/>
          <w:lang w:val="en-US"/>
        </w:rPr>
        <w:t>pravo</w:t>
      </w:r>
      <w:proofErr w:type="spellEnd"/>
      <w:r w:rsidRPr="003A3E71">
        <w:rPr>
          <w:sz w:val="28"/>
          <w:szCs w:val="28"/>
        </w:rPr>
        <w:t>.</w:t>
      </w:r>
      <w:proofErr w:type="spellStart"/>
      <w:r w:rsidRPr="003A3E71">
        <w:rPr>
          <w:sz w:val="28"/>
          <w:szCs w:val="28"/>
          <w:lang w:val="en-US"/>
        </w:rPr>
        <w:t>gov</w:t>
      </w:r>
      <w:proofErr w:type="spellEnd"/>
      <w:r w:rsidRPr="003A3E71">
        <w:rPr>
          <w:sz w:val="28"/>
          <w:szCs w:val="28"/>
        </w:rPr>
        <w:t>.</w:t>
      </w:r>
      <w:proofErr w:type="spellStart"/>
      <w:r w:rsidRPr="003A3E71">
        <w:rPr>
          <w:sz w:val="28"/>
          <w:szCs w:val="28"/>
          <w:lang w:val="en-US"/>
        </w:rPr>
        <w:t>ru</w:t>
      </w:r>
      <w:proofErr w:type="spellEnd"/>
      <w:r w:rsidRPr="003A3E71">
        <w:rPr>
          <w:sz w:val="28"/>
          <w:szCs w:val="28"/>
        </w:rPr>
        <w:t>) и на официальном сайте Министерства сельского хозяйства Пензенской области в информационно-телекоммуникационной сети «Интернет» (</w:t>
      </w:r>
      <w:r w:rsidRPr="003A3E71">
        <w:rPr>
          <w:sz w:val="28"/>
          <w:szCs w:val="28"/>
          <w:lang w:val="en-US"/>
        </w:rPr>
        <w:t>http</w:t>
      </w:r>
      <w:r w:rsidRPr="003A3E71">
        <w:rPr>
          <w:sz w:val="28"/>
          <w:szCs w:val="28"/>
        </w:rPr>
        <w:t>://</w:t>
      </w:r>
      <w:proofErr w:type="spellStart"/>
      <w:r w:rsidRPr="003A3E71">
        <w:rPr>
          <w:sz w:val="28"/>
          <w:szCs w:val="28"/>
          <w:lang w:val="en-US"/>
        </w:rPr>
        <w:t>mcx</w:t>
      </w:r>
      <w:proofErr w:type="spellEnd"/>
      <w:r w:rsidRPr="003A3E71">
        <w:rPr>
          <w:sz w:val="28"/>
          <w:szCs w:val="28"/>
        </w:rPr>
        <w:t>.</w:t>
      </w:r>
      <w:proofErr w:type="spellStart"/>
      <w:r w:rsidRPr="003A3E71">
        <w:rPr>
          <w:sz w:val="28"/>
          <w:szCs w:val="28"/>
          <w:lang w:val="en-US"/>
        </w:rPr>
        <w:t>pnzreg</w:t>
      </w:r>
      <w:proofErr w:type="spellEnd"/>
      <w:r w:rsidRPr="003A3E71">
        <w:rPr>
          <w:sz w:val="28"/>
          <w:szCs w:val="28"/>
        </w:rPr>
        <w:t>.</w:t>
      </w:r>
      <w:proofErr w:type="spellStart"/>
      <w:r w:rsidRPr="003A3E71">
        <w:rPr>
          <w:sz w:val="28"/>
          <w:szCs w:val="28"/>
          <w:lang w:val="en-US"/>
        </w:rPr>
        <w:t>ru</w:t>
      </w:r>
      <w:proofErr w:type="spellEnd"/>
      <w:r w:rsidRPr="003A3E71">
        <w:rPr>
          <w:sz w:val="28"/>
          <w:szCs w:val="28"/>
        </w:rPr>
        <w:t>).</w:t>
      </w:r>
    </w:p>
    <w:p w:rsidR="007B6420" w:rsidRPr="003A3E71" w:rsidRDefault="003A3E71">
      <w:pPr>
        <w:ind w:firstLine="709"/>
        <w:jc w:val="both"/>
      </w:pPr>
      <w:r w:rsidRPr="003A3E71">
        <w:rPr>
          <w:sz w:val="28"/>
          <w:szCs w:val="28"/>
        </w:rPr>
        <w:t>6. Контроль за исполнением настоящего приказа возложить на заместителя Министра.</w:t>
      </w:r>
    </w:p>
    <w:p w:rsidR="007B6420" w:rsidRPr="003A3E71" w:rsidRDefault="007B6420">
      <w:pPr>
        <w:pStyle w:val="ConsPlusNormal"/>
        <w:widowControl/>
        <w:ind w:firstLine="0"/>
        <w:jc w:val="both"/>
        <w:rPr>
          <w:rFonts w:ascii="Times New Roman" w:hAnsi="Times New Roman" w:cs="Times New Roman"/>
          <w:sz w:val="28"/>
          <w:szCs w:val="28"/>
        </w:rPr>
      </w:pPr>
    </w:p>
    <w:p w:rsidR="007B6420" w:rsidRPr="003A3E71" w:rsidRDefault="007B6420">
      <w:pPr>
        <w:pStyle w:val="ConsPlusNormal"/>
        <w:widowControl/>
        <w:ind w:firstLine="0"/>
        <w:jc w:val="both"/>
        <w:rPr>
          <w:rFonts w:ascii="Times New Roman" w:hAnsi="Times New Roman" w:cs="Times New Roman"/>
          <w:sz w:val="28"/>
          <w:szCs w:val="28"/>
        </w:rPr>
      </w:pPr>
    </w:p>
    <w:p w:rsidR="007B6420" w:rsidRPr="003A3E71" w:rsidRDefault="007B6420">
      <w:pPr>
        <w:pStyle w:val="ConsPlusNormal"/>
        <w:widowControl/>
        <w:ind w:firstLine="0"/>
        <w:jc w:val="both"/>
        <w:rPr>
          <w:rFonts w:ascii="Times New Roman" w:hAnsi="Times New Roman" w:cs="Times New Roman"/>
          <w:sz w:val="28"/>
          <w:szCs w:val="28"/>
        </w:rPr>
      </w:pPr>
    </w:p>
    <w:tbl>
      <w:tblPr>
        <w:tblW w:w="9948" w:type="dxa"/>
        <w:tblLook w:val="0000"/>
      </w:tblPr>
      <w:tblGrid>
        <w:gridCol w:w="4308"/>
        <w:gridCol w:w="5640"/>
      </w:tblGrid>
      <w:tr w:rsidR="007B6420" w:rsidRPr="003A3E71">
        <w:tc>
          <w:tcPr>
            <w:tcW w:w="4308" w:type="dxa"/>
            <w:shd w:val="clear" w:color="auto" w:fill="auto"/>
          </w:tcPr>
          <w:p w:rsidR="007B6420" w:rsidRPr="003A3E71" w:rsidRDefault="00D16B7B">
            <w:r>
              <w:rPr>
                <w:sz w:val="28"/>
                <w:szCs w:val="28"/>
              </w:rPr>
              <w:t>Заместитель Председателя Правительства - Министр</w:t>
            </w:r>
          </w:p>
        </w:tc>
        <w:tc>
          <w:tcPr>
            <w:tcW w:w="5639" w:type="dxa"/>
            <w:shd w:val="clear" w:color="auto" w:fill="auto"/>
            <w:vAlign w:val="bottom"/>
          </w:tcPr>
          <w:p w:rsidR="007B6420" w:rsidRPr="003A3E71" w:rsidRDefault="00D16B7B">
            <w:pPr>
              <w:ind w:right="132"/>
              <w:jc w:val="right"/>
            </w:pPr>
            <w:r>
              <w:rPr>
                <w:sz w:val="28"/>
                <w:szCs w:val="28"/>
              </w:rPr>
              <w:t xml:space="preserve">Р.А. </w:t>
            </w:r>
            <w:proofErr w:type="spellStart"/>
            <w:r>
              <w:rPr>
                <w:sz w:val="28"/>
                <w:szCs w:val="28"/>
              </w:rPr>
              <w:t>Калентьев</w:t>
            </w:r>
            <w:proofErr w:type="spellEnd"/>
          </w:p>
        </w:tc>
      </w:tr>
    </w:tbl>
    <w:p w:rsidR="007B6420" w:rsidRPr="003A3E71" w:rsidRDefault="007B6420">
      <w:pPr>
        <w:pStyle w:val="ConsPlusNormal"/>
        <w:widowControl/>
        <w:ind w:firstLine="0"/>
        <w:jc w:val="both"/>
        <w:rPr>
          <w:rFonts w:ascii="Times New Roman" w:hAnsi="Times New Roman" w:cs="Times New Roman"/>
          <w:sz w:val="28"/>
          <w:szCs w:val="28"/>
        </w:rPr>
      </w:pPr>
    </w:p>
    <w:p w:rsidR="007B6420" w:rsidRPr="003A3E71" w:rsidRDefault="007B6420">
      <w:pPr>
        <w:pStyle w:val="ConsPlusNormal"/>
        <w:widowControl/>
        <w:ind w:firstLine="0"/>
        <w:jc w:val="both"/>
        <w:rPr>
          <w:rFonts w:ascii="Times New Roman" w:hAnsi="Times New Roman" w:cs="Times New Roman"/>
          <w:sz w:val="28"/>
          <w:szCs w:val="28"/>
        </w:rPr>
      </w:pPr>
    </w:p>
    <w:p w:rsidR="007B6420" w:rsidRPr="003A3E71" w:rsidRDefault="007B6420">
      <w:pPr>
        <w:pStyle w:val="ConsPlusNormal"/>
        <w:widowControl/>
        <w:ind w:firstLine="0"/>
        <w:jc w:val="both"/>
        <w:rPr>
          <w:rFonts w:ascii="Times New Roman" w:hAnsi="Times New Roman" w:cs="Times New Roman"/>
          <w:sz w:val="28"/>
          <w:szCs w:val="28"/>
        </w:rPr>
      </w:pPr>
    </w:p>
    <w:p w:rsidR="007B6420" w:rsidRPr="003A3E71" w:rsidRDefault="007B6420">
      <w:pPr>
        <w:sectPr w:rsidR="007B6420" w:rsidRPr="003A3E71">
          <w:pgSz w:w="11906" w:h="16838"/>
          <w:pgMar w:top="1134" w:right="851" w:bottom="1134" w:left="1418" w:header="0" w:footer="0" w:gutter="0"/>
          <w:cols w:space="720"/>
          <w:formProt w:val="0"/>
          <w:docGrid w:linePitch="381" w:charSpace="8192"/>
        </w:sectPr>
      </w:pPr>
    </w:p>
    <w:tbl>
      <w:tblPr>
        <w:tblW w:w="14992" w:type="dxa"/>
        <w:tblLook w:val="0000"/>
      </w:tblPr>
      <w:tblGrid>
        <w:gridCol w:w="7053"/>
        <w:gridCol w:w="7939"/>
      </w:tblGrid>
      <w:tr w:rsidR="007B6420" w:rsidRPr="003A3E71">
        <w:tc>
          <w:tcPr>
            <w:tcW w:w="7053" w:type="dxa"/>
            <w:shd w:val="clear" w:color="auto" w:fill="auto"/>
          </w:tcPr>
          <w:p w:rsidR="007B6420" w:rsidRPr="003A3E71" w:rsidRDefault="007B6420">
            <w:pPr>
              <w:pStyle w:val="ConsPlusNonformat"/>
              <w:widowControl/>
              <w:snapToGrid w:val="0"/>
              <w:jc w:val="both"/>
              <w:rPr>
                <w:rFonts w:ascii="Times New Roman" w:hAnsi="Times New Roman" w:cs="Times New Roman"/>
                <w:sz w:val="28"/>
                <w:szCs w:val="28"/>
              </w:rPr>
            </w:pPr>
          </w:p>
        </w:tc>
        <w:tc>
          <w:tcPr>
            <w:tcW w:w="7938" w:type="dxa"/>
            <w:shd w:val="clear" w:color="auto" w:fill="auto"/>
          </w:tcPr>
          <w:p w:rsidR="007B6420" w:rsidRPr="003A3E71" w:rsidRDefault="003A3E71">
            <w:pPr>
              <w:jc w:val="right"/>
            </w:pPr>
            <w:r w:rsidRPr="003A3E71">
              <w:rPr>
                <w:sz w:val="28"/>
                <w:szCs w:val="28"/>
              </w:rPr>
              <w:t xml:space="preserve">Приложение к приказу Министерства сельского </w:t>
            </w:r>
          </w:p>
          <w:p w:rsidR="007B6420" w:rsidRPr="003A3E71" w:rsidRDefault="003A3E71">
            <w:pPr>
              <w:jc w:val="right"/>
            </w:pPr>
            <w:r w:rsidRPr="003A3E71">
              <w:rPr>
                <w:sz w:val="28"/>
                <w:szCs w:val="28"/>
              </w:rPr>
              <w:t xml:space="preserve">хозяйства Пензенской области </w:t>
            </w:r>
          </w:p>
          <w:p w:rsidR="007B6420" w:rsidRPr="003A3E71" w:rsidRDefault="003A3E71">
            <w:pPr>
              <w:ind w:firstLine="709"/>
              <w:jc w:val="right"/>
            </w:pPr>
            <w:r w:rsidRPr="003A3E71">
              <w:rPr>
                <w:sz w:val="28"/>
                <w:szCs w:val="28"/>
              </w:rPr>
              <w:t>от «___» ________ 20 ___г. № ____</w:t>
            </w:r>
          </w:p>
          <w:p w:rsidR="007B6420" w:rsidRPr="003A3E71" w:rsidRDefault="007B6420">
            <w:pPr>
              <w:jc w:val="right"/>
              <w:rPr>
                <w:sz w:val="28"/>
                <w:szCs w:val="28"/>
              </w:rPr>
            </w:pPr>
          </w:p>
        </w:tc>
      </w:tr>
      <w:tr w:rsidR="007B6420" w:rsidRPr="003A3E71">
        <w:tc>
          <w:tcPr>
            <w:tcW w:w="7053" w:type="dxa"/>
            <w:shd w:val="clear" w:color="auto" w:fill="auto"/>
          </w:tcPr>
          <w:p w:rsidR="007B6420" w:rsidRPr="003A3E71" w:rsidRDefault="007B6420">
            <w:pPr>
              <w:pStyle w:val="ConsPlusNonformat"/>
              <w:widowControl/>
              <w:snapToGrid w:val="0"/>
              <w:jc w:val="both"/>
              <w:rPr>
                <w:rFonts w:ascii="Times New Roman" w:hAnsi="Times New Roman" w:cs="Times New Roman"/>
                <w:sz w:val="28"/>
                <w:szCs w:val="28"/>
              </w:rPr>
            </w:pPr>
          </w:p>
        </w:tc>
        <w:tc>
          <w:tcPr>
            <w:tcW w:w="7938" w:type="dxa"/>
            <w:shd w:val="clear" w:color="auto" w:fill="auto"/>
          </w:tcPr>
          <w:p w:rsidR="007B6420" w:rsidRPr="003A3E71" w:rsidRDefault="003A3E71">
            <w:pPr>
              <w:jc w:val="right"/>
            </w:pPr>
            <w:r w:rsidRPr="003A3E71">
              <w:rPr>
                <w:sz w:val="28"/>
                <w:szCs w:val="28"/>
              </w:rPr>
              <w:t>Приложение № 2</w:t>
            </w:r>
          </w:p>
          <w:p w:rsidR="007B6420" w:rsidRPr="003A3E71" w:rsidRDefault="003A3E71">
            <w:pPr>
              <w:jc w:val="right"/>
            </w:pPr>
            <w:r w:rsidRPr="003A3E71">
              <w:rPr>
                <w:sz w:val="28"/>
                <w:szCs w:val="28"/>
              </w:rPr>
              <w:t>к Порядку формирования и утверждения сводных списков участников мероприятий по улучшению жилищных условий граждан, проживающих на сельских территориях,– получателей социальных выплат в рамках реализации государственной программы Пензенской области «Комплексное развитие сельских территорий Пензенской области» и выдачи свидетельств о предоставлении социальной выплаты на строительство (приобретение) жилья на сельских территориях</w:t>
            </w:r>
          </w:p>
        </w:tc>
      </w:tr>
    </w:tbl>
    <w:p w:rsidR="007B6420" w:rsidRPr="003A3E71" w:rsidRDefault="007B6420">
      <w:pPr>
        <w:pStyle w:val="ConsPlusNonformat"/>
        <w:widowControl/>
        <w:jc w:val="center"/>
        <w:rPr>
          <w:rFonts w:ascii="Times New Roman" w:hAnsi="Times New Roman" w:cs="Times New Roman"/>
          <w:sz w:val="28"/>
          <w:szCs w:val="28"/>
        </w:rPr>
      </w:pPr>
    </w:p>
    <w:p w:rsidR="007B6420" w:rsidRPr="003A3E71" w:rsidRDefault="003A3E71">
      <w:pPr>
        <w:jc w:val="center"/>
      </w:pPr>
      <w:r w:rsidRPr="003A3E71">
        <w:rPr>
          <w:sz w:val="28"/>
          <w:szCs w:val="28"/>
        </w:rPr>
        <w:t>РЕЕСТР</w:t>
      </w:r>
    </w:p>
    <w:p w:rsidR="007B6420" w:rsidRPr="003A3E71" w:rsidRDefault="003A3E71">
      <w:pPr>
        <w:jc w:val="center"/>
      </w:pPr>
      <w:r w:rsidRPr="003A3E71">
        <w:rPr>
          <w:sz w:val="28"/>
          <w:szCs w:val="28"/>
        </w:rPr>
        <w:t>свидетельств о предоставлении социальной выплаты</w:t>
      </w:r>
    </w:p>
    <w:p w:rsidR="007B6420" w:rsidRPr="003A3E71" w:rsidRDefault="003A3E71">
      <w:pPr>
        <w:jc w:val="center"/>
      </w:pPr>
      <w:r w:rsidRPr="003A3E71">
        <w:rPr>
          <w:sz w:val="28"/>
          <w:szCs w:val="28"/>
        </w:rPr>
        <w:t>на строительство (приобретение) жилья на сельских территориях</w:t>
      </w:r>
    </w:p>
    <w:p w:rsidR="007B6420" w:rsidRPr="003A3E71" w:rsidRDefault="003A3E71">
      <w:pPr>
        <w:jc w:val="center"/>
      </w:pPr>
      <w:r w:rsidRPr="003A3E71">
        <w:rPr>
          <w:sz w:val="28"/>
          <w:szCs w:val="28"/>
        </w:rPr>
        <w:t>по Пензенской области</w:t>
      </w:r>
    </w:p>
    <w:p w:rsidR="007B6420" w:rsidRPr="003A3E71" w:rsidRDefault="007B6420">
      <w:pPr>
        <w:jc w:val="center"/>
        <w:rPr>
          <w:sz w:val="28"/>
          <w:szCs w:val="28"/>
        </w:rPr>
      </w:pPr>
    </w:p>
    <w:tbl>
      <w:tblPr>
        <w:tblW w:w="15265" w:type="dxa"/>
        <w:jc w:val="center"/>
        <w:tblLook w:val="0000"/>
      </w:tblPr>
      <w:tblGrid>
        <w:gridCol w:w="528"/>
        <w:gridCol w:w="1424"/>
        <w:gridCol w:w="1139"/>
        <w:gridCol w:w="709"/>
        <w:gridCol w:w="1415"/>
        <w:gridCol w:w="1389"/>
        <w:gridCol w:w="1114"/>
        <w:gridCol w:w="831"/>
        <w:gridCol w:w="1394"/>
        <w:gridCol w:w="1225"/>
        <w:gridCol w:w="1362"/>
        <w:gridCol w:w="1435"/>
        <w:gridCol w:w="1300"/>
      </w:tblGrid>
      <w:tr w:rsidR="007B6420" w:rsidRPr="003A3E71">
        <w:trPr>
          <w:jc w:val="center"/>
        </w:trPr>
        <w:tc>
          <w:tcPr>
            <w:tcW w:w="529" w:type="dxa"/>
            <w:vMerge w:val="restart"/>
            <w:tcBorders>
              <w:top w:val="single" w:sz="4" w:space="0" w:color="000000"/>
              <w:left w:val="single" w:sz="4" w:space="0" w:color="000000"/>
              <w:bottom w:val="single" w:sz="4" w:space="0" w:color="000000"/>
            </w:tcBorders>
            <w:shd w:val="clear" w:color="auto" w:fill="auto"/>
            <w:vAlign w:val="center"/>
          </w:tcPr>
          <w:p w:rsidR="007B6420" w:rsidRPr="003A3E71" w:rsidRDefault="003A3E71">
            <w:pPr>
              <w:jc w:val="center"/>
            </w:pPr>
            <w:r w:rsidRPr="003A3E71">
              <w:t>№</w:t>
            </w:r>
          </w:p>
          <w:p w:rsidR="007B6420" w:rsidRPr="003A3E71" w:rsidRDefault="003A3E71">
            <w:pPr>
              <w:jc w:val="center"/>
            </w:pPr>
            <w:r w:rsidRPr="003A3E71">
              <w:t>п/п</w:t>
            </w:r>
          </w:p>
        </w:tc>
        <w:tc>
          <w:tcPr>
            <w:tcW w:w="1423" w:type="dxa"/>
            <w:vMerge w:val="restart"/>
            <w:tcBorders>
              <w:top w:val="single" w:sz="4" w:space="0" w:color="000000"/>
              <w:left w:val="single" w:sz="4" w:space="0" w:color="000000"/>
              <w:bottom w:val="single" w:sz="4" w:space="0" w:color="000000"/>
            </w:tcBorders>
            <w:shd w:val="clear" w:color="auto" w:fill="auto"/>
            <w:vAlign w:val="center"/>
          </w:tcPr>
          <w:p w:rsidR="007B6420" w:rsidRPr="003A3E71" w:rsidRDefault="003A3E71">
            <w:pPr>
              <w:jc w:val="center"/>
            </w:pPr>
            <w:r w:rsidRPr="003A3E71">
              <w:t>Номер и дата выдачи свидетельства</w:t>
            </w:r>
          </w:p>
        </w:tc>
        <w:tc>
          <w:tcPr>
            <w:tcW w:w="1139" w:type="dxa"/>
            <w:vMerge w:val="restart"/>
            <w:tcBorders>
              <w:top w:val="single" w:sz="4" w:space="0" w:color="000000"/>
              <w:left w:val="single" w:sz="4" w:space="0" w:color="000000"/>
              <w:bottom w:val="single" w:sz="4" w:space="0" w:color="000000"/>
            </w:tcBorders>
            <w:shd w:val="clear" w:color="auto" w:fill="auto"/>
            <w:vAlign w:val="center"/>
          </w:tcPr>
          <w:p w:rsidR="007B6420" w:rsidRPr="003A3E71" w:rsidRDefault="003A3E71">
            <w:pPr>
              <w:jc w:val="center"/>
            </w:pPr>
            <w:r w:rsidRPr="003A3E71">
              <w:t>Фамилия, имя, отчество</w:t>
            </w:r>
          </w:p>
        </w:tc>
        <w:tc>
          <w:tcPr>
            <w:tcW w:w="4626" w:type="dxa"/>
            <w:gridSpan w:val="4"/>
            <w:tcBorders>
              <w:top w:val="single" w:sz="4" w:space="0" w:color="000000"/>
              <w:left w:val="single" w:sz="4" w:space="0" w:color="000000"/>
              <w:bottom w:val="single" w:sz="4" w:space="0" w:color="000000"/>
            </w:tcBorders>
            <w:shd w:val="clear" w:color="auto" w:fill="auto"/>
            <w:vAlign w:val="center"/>
          </w:tcPr>
          <w:p w:rsidR="007B6420" w:rsidRPr="003A3E71" w:rsidRDefault="003A3E71">
            <w:pPr>
              <w:jc w:val="center"/>
            </w:pPr>
            <w:r w:rsidRPr="003A3E71">
              <w:t>Размер средств по свидетельству, тыс.руб.</w:t>
            </w:r>
          </w:p>
        </w:tc>
        <w:tc>
          <w:tcPr>
            <w:tcW w:w="4812" w:type="dxa"/>
            <w:gridSpan w:val="4"/>
            <w:tcBorders>
              <w:top w:val="single" w:sz="4" w:space="0" w:color="000000"/>
              <w:left w:val="single" w:sz="4" w:space="0" w:color="000000"/>
              <w:bottom w:val="single" w:sz="4" w:space="0" w:color="000000"/>
            </w:tcBorders>
            <w:shd w:val="clear" w:color="auto" w:fill="auto"/>
            <w:vAlign w:val="center"/>
          </w:tcPr>
          <w:p w:rsidR="007B6420" w:rsidRPr="003A3E71" w:rsidRDefault="003A3E71">
            <w:pPr>
              <w:jc w:val="center"/>
            </w:pPr>
            <w:r w:rsidRPr="003A3E71">
              <w:t>Перечислено средств по свидетельству, тыс.руб.</w:t>
            </w:r>
          </w:p>
        </w:tc>
        <w:tc>
          <w:tcPr>
            <w:tcW w:w="1435" w:type="dxa"/>
            <w:vMerge w:val="restart"/>
            <w:tcBorders>
              <w:top w:val="single" w:sz="4" w:space="0" w:color="000000"/>
              <w:left w:val="single" w:sz="4" w:space="0" w:color="000000"/>
              <w:bottom w:val="single" w:sz="4" w:space="0" w:color="000000"/>
            </w:tcBorders>
            <w:shd w:val="clear" w:color="auto" w:fill="auto"/>
            <w:vAlign w:val="center"/>
          </w:tcPr>
          <w:p w:rsidR="007B6420" w:rsidRPr="003A3E71" w:rsidRDefault="003A3E71">
            <w:pPr>
              <w:jc w:val="center"/>
            </w:pPr>
            <w:r w:rsidRPr="003A3E71">
              <w:t>Дата оплаты по свидетельству</w:t>
            </w:r>
          </w:p>
        </w:tc>
        <w:tc>
          <w:tcPr>
            <w:tcW w:w="13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6420" w:rsidRPr="003A3E71" w:rsidRDefault="003A3E71">
            <w:pPr>
              <w:jc w:val="center"/>
            </w:pPr>
            <w:r w:rsidRPr="003A3E71">
              <w:t>Дата регистрации права на жилое помещение (жилой дом)</w:t>
            </w:r>
          </w:p>
        </w:tc>
      </w:tr>
      <w:tr w:rsidR="007B6420" w:rsidRPr="003A3E71">
        <w:trPr>
          <w:jc w:val="center"/>
        </w:trPr>
        <w:tc>
          <w:tcPr>
            <w:tcW w:w="529" w:type="dxa"/>
            <w:vMerge/>
            <w:tcBorders>
              <w:top w:val="single" w:sz="4" w:space="0" w:color="000000"/>
              <w:left w:val="single" w:sz="4" w:space="0" w:color="000000"/>
              <w:bottom w:val="single" w:sz="4" w:space="0" w:color="000000"/>
            </w:tcBorders>
            <w:shd w:val="clear" w:color="auto" w:fill="auto"/>
            <w:vAlign w:val="center"/>
          </w:tcPr>
          <w:p w:rsidR="007B6420" w:rsidRPr="003A3E71" w:rsidRDefault="007B6420">
            <w:pPr>
              <w:snapToGrid w:val="0"/>
              <w:jc w:val="center"/>
              <w:rPr>
                <w:sz w:val="28"/>
                <w:szCs w:val="28"/>
              </w:rPr>
            </w:pPr>
          </w:p>
        </w:tc>
        <w:tc>
          <w:tcPr>
            <w:tcW w:w="1423" w:type="dxa"/>
            <w:vMerge/>
            <w:tcBorders>
              <w:top w:val="single" w:sz="4" w:space="0" w:color="000000"/>
              <w:left w:val="single" w:sz="4" w:space="0" w:color="000000"/>
              <w:bottom w:val="single" w:sz="4" w:space="0" w:color="000000"/>
            </w:tcBorders>
            <w:shd w:val="clear" w:color="auto" w:fill="auto"/>
            <w:vAlign w:val="center"/>
          </w:tcPr>
          <w:p w:rsidR="007B6420" w:rsidRPr="003A3E71" w:rsidRDefault="007B6420">
            <w:pPr>
              <w:snapToGrid w:val="0"/>
              <w:jc w:val="center"/>
              <w:rPr>
                <w:sz w:val="28"/>
                <w:szCs w:val="28"/>
              </w:rPr>
            </w:pPr>
          </w:p>
        </w:tc>
        <w:tc>
          <w:tcPr>
            <w:tcW w:w="1139" w:type="dxa"/>
            <w:vMerge/>
            <w:tcBorders>
              <w:top w:val="single" w:sz="4" w:space="0" w:color="000000"/>
              <w:left w:val="single" w:sz="4" w:space="0" w:color="000000"/>
              <w:bottom w:val="single" w:sz="4" w:space="0" w:color="000000"/>
            </w:tcBorders>
            <w:shd w:val="clear" w:color="auto" w:fill="auto"/>
            <w:vAlign w:val="center"/>
          </w:tcPr>
          <w:p w:rsidR="007B6420" w:rsidRPr="003A3E71" w:rsidRDefault="007B6420">
            <w:pPr>
              <w:snapToGrid w:val="0"/>
              <w:jc w:val="center"/>
            </w:pPr>
          </w:p>
        </w:tc>
        <w:tc>
          <w:tcPr>
            <w:tcW w:w="708" w:type="dxa"/>
            <w:vMerge w:val="restart"/>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Всего</w:t>
            </w:r>
          </w:p>
        </w:tc>
        <w:tc>
          <w:tcPr>
            <w:tcW w:w="3918" w:type="dxa"/>
            <w:gridSpan w:val="3"/>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в том числе за счет средств:</w:t>
            </w:r>
          </w:p>
        </w:tc>
        <w:tc>
          <w:tcPr>
            <w:tcW w:w="831" w:type="dxa"/>
            <w:vMerge w:val="restart"/>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Всего</w:t>
            </w:r>
          </w:p>
        </w:tc>
        <w:tc>
          <w:tcPr>
            <w:tcW w:w="3981" w:type="dxa"/>
            <w:gridSpan w:val="3"/>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в том числе за счет средств:</w:t>
            </w:r>
          </w:p>
        </w:tc>
        <w:tc>
          <w:tcPr>
            <w:tcW w:w="1435" w:type="dxa"/>
            <w:vMerge/>
            <w:tcBorders>
              <w:top w:val="single" w:sz="4" w:space="0" w:color="000000"/>
              <w:left w:val="single" w:sz="4" w:space="0" w:color="000000"/>
              <w:bottom w:val="single" w:sz="4" w:space="0" w:color="000000"/>
            </w:tcBorders>
            <w:shd w:val="clear" w:color="auto" w:fill="auto"/>
            <w:vAlign w:val="center"/>
          </w:tcPr>
          <w:p w:rsidR="007B6420" w:rsidRPr="003A3E71" w:rsidRDefault="007B6420">
            <w:pPr>
              <w:snapToGrid w:val="0"/>
              <w:jc w:val="center"/>
            </w:pPr>
          </w:p>
        </w:tc>
        <w:tc>
          <w:tcPr>
            <w:tcW w:w="13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B6420" w:rsidRPr="003A3E71" w:rsidRDefault="007B6420">
            <w:pPr>
              <w:snapToGrid w:val="0"/>
              <w:jc w:val="center"/>
            </w:pPr>
          </w:p>
        </w:tc>
      </w:tr>
      <w:tr w:rsidR="007B6420" w:rsidRPr="003A3E71">
        <w:trPr>
          <w:jc w:val="center"/>
        </w:trPr>
        <w:tc>
          <w:tcPr>
            <w:tcW w:w="529" w:type="dxa"/>
            <w:vMerge/>
            <w:tcBorders>
              <w:top w:val="single" w:sz="4" w:space="0" w:color="000000"/>
              <w:left w:val="single" w:sz="4" w:space="0" w:color="000000"/>
              <w:bottom w:val="single" w:sz="4" w:space="0" w:color="000000"/>
            </w:tcBorders>
            <w:shd w:val="clear" w:color="auto" w:fill="auto"/>
            <w:vAlign w:val="center"/>
          </w:tcPr>
          <w:p w:rsidR="007B6420" w:rsidRPr="003A3E71" w:rsidRDefault="007B6420">
            <w:pPr>
              <w:snapToGrid w:val="0"/>
              <w:jc w:val="center"/>
              <w:rPr>
                <w:sz w:val="28"/>
                <w:szCs w:val="28"/>
              </w:rPr>
            </w:pPr>
          </w:p>
        </w:tc>
        <w:tc>
          <w:tcPr>
            <w:tcW w:w="1423" w:type="dxa"/>
            <w:vMerge/>
            <w:tcBorders>
              <w:top w:val="single" w:sz="4" w:space="0" w:color="000000"/>
              <w:left w:val="single" w:sz="4" w:space="0" w:color="000000"/>
              <w:bottom w:val="single" w:sz="4" w:space="0" w:color="000000"/>
            </w:tcBorders>
            <w:shd w:val="clear" w:color="auto" w:fill="auto"/>
            <w:vAlign w:val="center"/>
          </w:tcPr>
          <w:p w:rsidR="007B6420" w:rsidRPr="003A3E71" w:rsidRDefault="007B6420">
            <w:pPr>
              <w:snapToGrid w:val="0"/>
              <w:jc w:val="center"/>
              <w:rPr>
                <w:sz w:val="28"/>
                <w:szCs w:val="28"/>
              </w:rPr>
            </w:pPr>
          </w:p>
        </w:tc>
        <w:tc>
          <w:tcPr>
            <w:tcW w:w="1139" w:type="dxa"/>
            <w:vMerge/>
            <w:tcBorders>
              <w:top w:val="single" w:sz="4" w:space="0" w:color="000000"/>
              <w:left w:val="single" w:sz="4" w:space="0" w:color="000000"/>
              <w:bottom w:val="single" w:sz="4" w:space="0" w:color="000000"/>
            </w:tcBorders>
            <w:shd w:val="clear" w:color="auto" w:fill="auto"/>
            <w:vAlign w:val="center"/>
          </w:tcPr>
          <w:p w:rsidR="007B6420" w:rsidRPr="003A3E71" w:rsidRDefault="007B6420">
            <w:pPr>
              <w:snapToGrid w:val="0"/>
              <w:jc w:val="center"/>
            </w:pPr>
          </w:p>
        </w:tc>
        <w:tc>
          <w:tcPr>
            <w:tcW w:w="708" w:type="dxa"/>
            <w:vMerge/>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415"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федерального бюджета</w:t>
            </w:r>
          </w:p>
        </w:tc>
        <w:tc>
          <w:tcPr>
            <w:tcW w:w="1389"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бюджета Пензенской области</w:t>
            </w:r>
          </w:p>
        </w:tc>
        <w:tc>
          <w:tcPr>
            <w:tcW w:w="1114"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средств местного бюджета</w:t>
            </w:r>
          </w:p>
        </w:tc>
        <w:tc>
          <w:tcPr>
            <w:tcW w:w="831" w:type="dxa"/>
            <w:vMerge/>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394"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федерального бюджета</w:t>
            </w:r>
          </w:p>
        </w:tc>
        <w:tc>
          <w:tcPr>
            <w:tcW w:w="1225"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бюджета Пензенской области</w:t>
            </w:r>
          </w:p>
        </w:tc>
        <w:tc>
          <w:tcPr>
            <w:tcW w:w="1362"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средств местного бюджета</w:t>
            </w:r>
          </w:p>
        </w:tc>
        <w:tc>
          <w:tcPr>
            <w:tcW w:w="1435" w:type="dxa"/>
            <w:vMerge/>
            <w:tcBorders>
              <w:top w:val="single" w:sz="4" w:space="0" w:color="000000"/>
              <w:left w:val="single" w:sz="4" w:space="0" w:color="000000"/>
              <w:bottom w:val="single" w:sz="4" w:space="0" w:color="000000"/>
            </w:tcBorders>
            <w:shd w:val="clear" w:color="auto" w:fill="auto"/>
            <w:vAlign w:val="center"/>
          </w:tcPr>
          <w:p w:rsidR="007B6420" w:rsidRPr="003A3E71" w:rsidRDefault="007B6420">
            <w:pPr>
              <w:snapToGrid w:val="0"/>
              <w:jc w:val="center"/>
            </w:pPr>
          </w:p>
        </w:tc>
        <w:tc>
          <w:tcPr>
            <w:tcW w:w="13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B6420" w:rsidRPr="003A3E71" w:rsidRDefault="007B6420">
            <w:pPr>
              <w:snapToGrid w:val="0"/>
              <w:jc w:val="center"/>
            </w:pPr>
          </w:p>
        </w:tc>
      </w:tr>
      <w:tr w:rsidR="007B6420" w:rsidRPr="003A3E71">
        <w:trPr>
          <w:jc w:val="center"/>
        </w:trPr>
        <w:tc>
          <w:tcPr>
            <w:tcW w:w="529"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1</w:t>
            </w:r>
          </w:p>
        </w:tc>
        <w:tc>
          <w:tcPr>
            <w:tcW w:w="1423"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2</w:t>
            </w:r>
          </w:p>
        </w:tc>
        <w:tc>
          <w:tcPr>
            <w:tcW w:w="1139"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3</w:t>
            </w:r>
          </w:p>
        </w:tc>
        <w:tc>
          <w:tcPr>
            <w:tcW w:w="708"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4</w:t>
            </w:r>
          </w:p>
        </w:tc>
        <w:tc>
          <w:tcPr>
            <w:tcW w:w="1415"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5</w:t>
            </w:r>
          </w:p>
        </w:tc>
        <w:tc>
          <w:tcPr>
            <w:tcW w:w="1389"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6</w:t>
            </w:r>
          </w:p>
        </w:tc>
        <w:tc>
          <w:tcPr>
            <w:tcW w:w="1114"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7</w:t>
            </w:r>
          </w:p>
        </w:tc>
        <w:tc>
          <w:tcPr>
            <w:tcW w:w="831"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8</w:t>
            </w:r>
          </w:p>
        </w:tc>
        <w:tc>
          <w:tcPr>
            <w:tcW w:w="1394"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9</w:t>
            </w:r>
          </w:p>
        </w:tc>
        <w:tc>
          <w:tcPr>
            <w:tcW w:w="1225"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10</w:t>
            </w:r>
          </w:p>
        </w:tc>
        <w:tc>
          <w:tcPr>
            <w:tcW w:w="1362"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11</w:t>
            </w:r>
          </w:p>
        </w:tc>
        <w:tc>
          <w:tcPr>
            <w:tcW w:w="1435"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12</w:t>
            </w: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7B6420" w:rsidRPr="003A3E71" w:rsidRDefault="003A3E71">
            <w:pPr>
              <w:jc w:val="center"/>
            </w:pPr>
            <w:r w:rsidRPr="003A3E71">
              <w:t>13</w:t>
            </w:r>
          </w:p>
        </w:tc>
      </w:tr>
      <w:tr w:rsidR="007B6420" w:rsidRPr="003A3E71">
        <w:trPr>
          <w:jc w:val="center"/>
        </w:trPr>
        <w:tc>
          <w:tcPr>
            <w:tcW w:w="529"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1.</w:t>
            </w:r>
          </w:p>
        </w:tc>
        <w:tc>
          <w:tcPr>
            <w:tcW w:w="1423"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139"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708"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415"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389"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114"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831"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394"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225"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362"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435"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7B6420" w:rsidRPr="003A3E71" w:rsidRDefault="007B6420">
            <w:pPr>
              <w:snapToGrid w:val="0"/>
              <w:jc w:val="center"/>
            </w:pPr>
          </w:p>
        </w:tc>
      </w:tr>
      <w:tr w:rsidR="007B6420" w:rsidRPr="003A3E71">
        <w:trPr>
          <w:jc w:val="center"/>
        </w:trPr>
        <w:tc>
          <w:tcPr>
            <w:tcW w:w="529" w:type="dxa"/>
            <w:tcBorders>
              <w:top w:val="single" w:sz="4" w:space="0" w:color="000000"/>
              <w:left w:val="single" w:sz="4" w:space="0" w:color="000000"/>
              <w:bottom w:val="single" w:sz="4" w:space="0" w:color="000000"/>
            </w:tcBorders>
            <w:shd w:val="clear" w:color="auto" w:fill="auto"/>
          </w:tcPr>
          <w:p w:rsidR="007B6420" w:rsidRPr="003A3E71" w:rsidRDefault="003A3E71">
            <w:pPr>
              <w:jc w:val="center"/>
            </w:pPr>
            <w:r w:rsidRPr="003A3E71">
              <w:t>2.</w:t>
            </w:r>
          </w:p>
        </w:tc>
        <w:tc>
          <w:tcPr>
            <w:tcW w:w="1423"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139"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708"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415"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389"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114"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831"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394"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225"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362"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435" w:type="dxa"/>
            <w:tcBorders>
              <w:top w:val="single" w:sz="4" w:space="0" w:color="000000"/>
              <w:left w:val="single" w:sz="4" w:space="0" w:color="000000"/>
              <w:bottom w:val="single" w:sz="4" w:space="0" w:color="000000"/>
            </w:tcBorders>
            <w:shd w:val="clear" w:color="auto" w:fill="auto"/>
          </w:tcPr>
          <w:p w:rsidR="007B6420" w:rsidRPr="003A3E71" w:rsidRDefault="007B6420">
            <w:pPr>
              <w:snapToGrid w:val="0"/>
              <w:jc w:val="center"/>
            </w:pPr>
          </w:p>
        </w:tc>
        <w:tc>
          <w:tcPr>
            <w:tcW w:w="1300" w:type="dxa"/>
            <w:tcBorders>
              <w:top w:val="single" w:sz="4" w:space="0" w:color="000000"/>
              <w:left w:val="single" w:sz="4" w:space="0" w:color="000000"/>
              <w:bottom w:val="single" w:sz="4" w:space="0" w:color="000000"/>
              <w:right w:val="single" w:sz="4" w:space="0" w:color="000000"/>
            </w:tcBorders>
            <w:shd w:val="clear" w:color="auto" w:fill="auto"/>
          </w:tcPr>
          <w:p w:rsidR="007B6420" w:rsidRPr="003A3E71" w:rsidRDefault="007B6420">
            <w:pPr>
              <w:snapToGrid w:val="0"/>
              <w:jc w:val="center"/>
            </w:pPr>
          </w:p>
        </w:tc>
      </w:tr>
    </w:tbl>
    <w:p w:rsidR="007B6420" w:rsidRPr="003A3E71" w:rsidRDefault="007B6420">
      <w:pPr>
        <w:jc w:val="center"/>
        <w:rPr>
          <w:sz w:val="28"/>
          <w:szCs w:val="28"/>
        </w:rPr>
      </w:pPr>
    </w:p>
    <w:p w:rsidR="007B6420" w:rsidRPr="003A3E71" w:rsidRDefault="003A3E71">
      <w:pPr>
        <w:jc w:val="both"/>
      </w:pPr>
      <w:r w:rsidRPr="003A3E71">
        <w:rPr>
          <w:sz w:val="28"/>
          <w:szCs w:val="28"/>
        </w:rPr>
        <w:t>___________________________                              ____________________                                           ____________________</w:t>
      </w:r>
    </w:p>
    <w:p w:rsidR="007B6420" w:rsidRPr="003A3E71" w:rsidRDefault="003A3E71">
      <w:pPr>
        <w:jc w:val="both"/>
      </w:pPr>
      <w:proofErr w:type="gramStart"/>
      <w:r w:rsidRPr="003A3E71">
        <w:rPr>
          <w:sz w:val="28"/>
          <w:szCs w:val="28"/>
        </w:rPr>
        <w:t>(должность уполномоченного                                           (подпись)                                                        (расшифровка подписи)</w:t>
      </w:r>
      <w:proofErr w:type="gramEnd"/>
    </w:p>
    <w:p w:rsidR="007B6420" w:rsidRDefault="003A3E71">
      <w:r w:rsidRPr="003A3E71">
        <w:rPr>
          <w:sz w:val="28"/>
          <w:szCs w:val="28"/>
        </w:rPr>
        <w:t>лица, ведущего реестр)</w:t>
      </w:r>
    </w:p>
    <w:sectPr w:rsidR="007B6420" w:rsidSect="00B56C0B">
      <w:pgSz w:w="16838" w:h="11906" w:orient="landscape"/>
      <w:pgMar w:top="851" w:right="1134" w:bottom="1418" w:left="1134" w:header="0" w:footer="0" w:gutter="0"/>
      <w:cols w:space="720"/>
      <w:formProt w:val="0"/>
      <w:docGrid w:linePitch="381" w:charSpace="819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T Sans">
    <w:altName w:val="Arial"/>
    <w:charset w:val="CC"/>
    <w:family w:val="swiss"/>
    <w:pitch w:val="variable"/>
    <w:sig w:usb0="00000207" w:usb1="5807204B" w:usb2="00000010" w:usb3="00000000" w:csb0="00020097"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variable"/>
    <w:sig w:usb0="00000003" w:usb1="08072046" w:usb2="00000010" w:usb3="00000000" w:csb0="00020001"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515FD"/>
    <w:multiLevelType w:val="multilevel"/>
    <w:tmpl w:val="8E946316"/>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6755A4F"/>
    <w:multiLevelType w:val="multilevel"/>
    <w:tmpl w:val="8D4624D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defaultTabStop w:val="720"/>
  <w:characterSpacingControl w:val="doNotCompress"/>
  <w:compat/>
  <w:rsids>
    <w:rsidRoot w:val="007B6420"/>
    <w:rsid w:val="000205D8"/>
    <w:rsid w:val="000340A8"/>
    <w:rsid w:val="00183914"/>
    <w:rsid w:val="002B0382"/>
    <w:rsid w:val="002B5663"/>
    <w:rsid w:val="00381DC0"/>
    <w:rsid w:val="003A3E71"/>
    <w:rsid w:val="00541DE5"/>
    <w:rsid w:val="005B1B89"/>
    <w:rsid w:val="005B3B69"/>
    <w:rsid w:val="00635D38"/>
    <w:rsid w:val="00740E6C"/>
    <w:rsid w:val="0075541B"/>
    <w:rsid w:val="0078632E"/>
    <w:rsid w:val="007B6420"/>
    <w:rsid w:val="00816B17"/>
    <w:rsid w:val="008D225A"/>
    <w:rsid w:val="009A2890"/>
    <w:rsid w:val="009C55D4"/>
    <w:rsid w:val="00B018E2"/>
    <w:rsid w:val="00B020E2"/>
    <w:rsid w:val="00B37193"/>
    <w:rsid w:val="00B56C0B"/>
    <w:rsid w:val="00D16B7B"/>
    <w:rsid w:val="00D23258"/>
    <w:rsid w:val="00DA68EA"/>
    <w:rsid w:val="00DD0281"/>
    <w:rsid w:val="00F10415"/>
    <w:rsid w:val="00F31598"/>
    <w:rsid w:val="00F321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C0B"/>
    <w:pPr>
      <w:widowControl w:val="0"/>
      <w:suppressAutoHyphens/>
    </w:pPr>
    <w:rPr>
      <w:lang w:eastAsia="zh-CN"/>
    </w:rPr>
  </w:style>
  <w:style w:type="paragraph" w:styleId="1">
    <w:name w:val="heading 1"/>
    <w:basedOn w:val="a"/>
    <w:next w:val="a"/>
    <w:qFormat/>
    <w:rsid w:val="00B56C0B"/>
    <w:pPr>
      <w:keepNext/>
      <w:numPr>
        <w:numId w:val="1"/>
      </w:numPr>
      <w:spacing w:before="240" w:after="60"/>
      <w:outlineLvl w:val="0"/>
    </w:pPr>
    <w:rPr>
      <w:rFonts w:ascii="Arial" w:hAnsi="Arial" w:cs="Arial"/>
      <w:b/>
      <w:bCs/>
      <w:kern w:val="2"/>
      <w:sz w:val="32"/>
      <w:szCs w:val="32"/>
    </w:rPr>
  </w:style>
  <w:style w:type="paragraph" w:styleId="2">
    <w:name w:val="heading 2"/>
    <w:basedOn w:val="a"/>
    <w:next w:val="a"/>
    <w:qFormat/>
    <w:rsid w:val="00B56C0B"/>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qFormat/>
    <w:rsid w:val="00B56C0B"/>
    <w:pPr>
      <w:keepNext/>
      <w:widowControl/>
      <w:numPr>
        <w:ilvl w:val="2"/>
        <w:numId w:val="1"/>
      </w:numPr>
      <w:jc w:val="center"/>
      <w:outlineLvl w:val="2"/>
    </w:pPr>
    <w:rPr>
      <w:b/>
      <w:sz w:val="40"/>
    </w:rPr>
  </w:style>
  <w:style w:type="paragraph" w:styleId="4">
    <w:name w:val="heading 4"/>
    <w:basedOn w:val="a"/>
    <w:next w:val="a"/>
    <w:qFormat/>
    <w:rsid w:val="00B56C0B"/>
    <w:pPr>
      <w:keepNext/>
      <w:widowControl/>
      <w:numPr>
        <w:ilvl w:val="3"/>
        <w:numId w:val="1"/>
      </w:numPr>
      <w:tabs>
        <w:tab w:val="left" w:pos="2880"/>
      </w:tabs>
      <w:spacing w:before="240" w:after="60"/>
      <w:ind w:left="2880" w:hanging="360"/>
      <w:outlineLvl w:val="3"/>
    </w:pPr>
    <w:rPr>
      <w:rFonts w:ascii="Calibri" w:hAnsi="Calibri" w:cs="Calibri"/>
      <w:b/>
      <w:bCs/>
      <w:sz w:val="28"/>
      <w:szCs w:val="28"/>
    </w:rPr>
  </w:style>
  <w:style w:type="paragraph" w:styleId="5">
    <w:name w:val="heading 5"/>
    <w:basedOn w:val="a"/>
    <w:next w:val="a"/>
    <w:qFormat/>
    <w:rsid w:val="00B56C0B"/>
    <w:pPr>
      <w:keepNext/>
      <w:widowControl/>
      <w:numPr>
        <w:ilvl w:val="4"/>
        <w:numId w:val="1"/>
      </w:numPr>
      <w:tabs>
        <w:tab w:val="left" w:pos="3600"/>
      </w:tabs>
      <w:ind w:left="3600" w:hanging="360"/>
      <w:outlineLvl w:val="4"/>
    </w:pPr>
    <w:rPr>
      <w:b/>
      <w:bCs/>
      <w:sz w:val="28"/>
      <w:szCs w:val="24"/>
    </w:rPr>
  </w:style>
  <w:style w:type="paragraph" w:styleId="6">
    <w:name w:val="heading 6"/>
    <w:basedOn w:val="a"/>
    <w:next w:val="a"/>
    <w:qFormat/>
    <w:rsid w:val="00B56C0B"/>
    <w:pPr>
      <w:keepNext/>
      <w:widowControl/>
      <w:numPr>
        <w:ilvl w:val="5"/>
        <w:numId w:val="1"/>
      </w:numPr>
      <w:tabs>
        <w:tab w:val="left" w:pos="4320"/>
      </w:tabs>
      <w:ind w:left="4320" w:hanging="180"/>
      <w:jc w:val="center"/>
      <w:outlineLvl w:val="5"/>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B56C0B"/>
  </w:style>
  <w:style w:type="character" w:customStyle="1" w:styleId="WW8Num1z1">
    <w:name w:val="WW8Num1z1"/>
    <w:qFormat/>
    <w:rsid w:val="00B56C0B"/>
  </w:style>
  <w:style w:type="character" w:customStyle="1" w:styleId="WW8Num1z2">
    <w:name w:val="WW8Num1z2"/>
    <w:qFormat/>
    <w:rsid w:val="00B56C0B"/>
  </w:style>
  <w:style w:type="character" w:customStyle="1" w:styleId="WW8Num1z3">
    <w:name w:val="WW8Num1z3"/>
    <w:qFormat/>
    <w:rsid w:val="00B56C0B"/>
  </w:style>
  <w:style w:type="character" w:customStyle="1" w:styleId="WW8Num1z4">
    <w:name w:val="WW8Num1z4"/>
    <w:qFormat/>
    <w:rsid w:val="00B56C0B"/>
  </w:style>
  <w:style w:type="character" w:customStyle="1" w:styleId="WW8Num1z5">
    <w:name w:val="WW8Num1z5"/>
    <w:qFormat/>
    <w:rsid w:val="00B56C0B"/>
  </w:style>
  <w:style w:type="character" w:customStyle="1" w:styleId="WW8Num1z6">
    <w:name w:val="WW8Num1z6"/>
    <w:qFormat/>
    <w:rsid w:val="00B56C0B"/>
  </w:style>
  <w:style w:type="character" w:customStyle="1" w:styleId="WW8Num1z7">
    <w:name w:val="WW8Num1z7"/>
    <w:qFormat/>
    <w:rsid w:val="00B56C0B"/>
  </w:style>
  <w:style w:type="character" w:customStyle="1" w:styleId="WW8Num1z8">
    <w:name w:val="WW8Num1z8"/>
    <w:qFormat/>
    <w:rsid w:val="00B56C0B"/>
  </w:style>
  <w:style w:type="character" w:customStyle="1" w:styleId="40">
    <w:name w:val="Основной шрифт абзаца4"/>
    <w:qFormat/>
    <w:rsid w:val="00B56C0B"/>
  </w:style>
  <w:style w:type="character" w:customStyle="1" w:styleId="30">
    <w:name w:val="Основной шрифт абзаца3"/>
    <w:qFormat/>
    <w:rsid w:val="00B56C0B"/>
  </w:style>
  <w:style w:type="character" w:customStyle="1" w:styleId="WW8Num2z0">
    <w:name w:val="WW8Num2z0"/>
    <w:qFormat/>
    <w:rsid w:val="00B56C0B"/>
  </w:style>
  <w:style w:type="character" w:customStyle="1" w:styleId="WW8Num3z0">
    <w:name w:val="WW8Num3z0"/>
    <w:qFormat/>
    <w:rsid w:val="00B56C0B"/>
  </w:style>
  <w:style w:type="character" w:customStyle="1" w:styleId="WW8Num4z0">
    <w:name w:val="WW8Num4z0"/>
    <w:qFormat/>
    <w:rsid w:val="00B56C0B"/>
  </w:style>
  <w:style w:type="character" w:customStyle="1" w:styleId="WW8Num4z1">
    <w:name w:val="WW8Num4z1"/>
    <w:qFormat/>
    <w:rsid w:val="00B56C0B"/>
  </w:style>
  <w:style w:type="character" w:customStyle="1" w:styleId="WW8Num4z2">
    <w:name w:val="WW8Num4z2"/>
    <w:qFormat/>
    <w:rsid w:val="00B56C0B"/>
  </w:style>
  <w:style w:type="character" w:customStyle="1" w:styleId="WW8Num4z3">
    <w:name w:val="WW8Num4z3"/>
    <w:qFormat/>
    <w:rsid w:val="00B56C0B"/>
  </w:style>
  <w:style w:type="character" w:customStyle="1" w:styleId="WW8Num4z4">
    <w:name w:val="WW8Num4z4"/>
    <w:qFormat/>
    <w:rsid w:val="00B56C0B"/>
  </w:style>
  <w:style w:type="character" w:customStyle="1" w:styleId="WW8Num4z5">
    <w:name w:val="WW8Num4z5"/>
    <w:qFormat/>
    <w:rsid w:val="00B56C0B"/>
  </w:style>
  <w:style w:type="character" w:customStyle="1" w:styleId="WW8Num4z6">
    <w:name w:val="WW8Num4z6"/>
    <w:qFormat/>
    <w:rsid w:val="00B56C0B"/>
  </w:style>
  <w:style w:type="character" w:customStyle="1" w:styleId="WW8Num4z7">
    <w:name w:val="WW8Num4z7"/>
    <w:qFormat/>
    <w:rsid w:val="00B56C0B"/>
  </w:style>
  <w:style w:type="character" w:customStyle="1" w:styleId="WW8Num4z8">
    <w:name w:val="WW8Num4z8"/>
    <w:qFormat/>
    <w:rsid w:val="00B56C0B"/>
  </w:style>
  <w:style w:type="character" w:customStyle="1" w:styleId="WW8Num5z0">
    <w:name w:val="WW8Num5z0"/>
    <w:qFormat/>
    <w:rsid w:val="00B56C0B"/>
    <w:rPr>
      <w:rFonts w:ascii="Symbol" w:hAnsi="Symbol" w:cs="Symbol"/>
      <w:color w:val="auto"/>
    </w:rPr>
  </w:style>
  <w:style w:type="character" w:customStyle="1" w:styleId="WW8Num5z2">
    <w:name w:val="WW8Num5z2"/>
    <w:qFormat/>
    <w:rsid w:val="00B56C0B"/>
    <w:rPr>
      <w:rFonts w:ascii="Wingdings" w:hAnsi="Wingdings" w:cs="Wingdings"/>
    </w:rPr>
  </w:style>
  <w:style w:type="character" w:customStyle="1" w:styleId="WW8Num5z3">
    <w:name w:val="WW8Num5z3"/>
    <w:qFormat/>
    <w:rsid w:val="00B56C0B"/>
    <w:rPr>
      <w:rFonts w:ascii="Symbol" w:hAnsi="Symbol" w:cs="Symbol"/>
    </w:rPr>
  </w:style>
  <w:style w:type="character" w:customStyle="1" w:styleId="WW8Num5z4">
    <w:name w:val="WW8Num5z4"/>
    <w:qFormat/>
    <w:rsid w:val="00B56C0B"/>
    <w:rPr>
      <w:rFonts w:ascii="Courier New" w:hAnsi="Courier New" w:cs="Courier New"/>
    </w:rPr>
  </w:style>
  <w:style w:type="character" w:customStyle="1" w:styleId="WW8Num6z0">
    <w:name w:val="WW8Num6z0"/>
    <w:qFormat/>
    <w:rsid w:val="00B56C0B"/>
  </w:style>
  <w:style w:type="character" w:customStyle="1" w:styleId="WW8Num6z1">
    <w:name w:val="WW8Num6z1"/>
    <w:qFormat/>
    <w:rsid w:val="00B56C0B"/>
  </w:style>
  <w:style w:type="character" w:customStyle="1" w:styleId="WW8Num6z2">
    <w:name w:val="WW8Num6z2"/>
    <w:qFormat/>
    <w:rsid w:val="00B56C0B"/>
  </w:style>
  <w:style w:type="character" w:customStyle="1" w:styleId="WW8Num6z3">
    <w:name w:val="WW8Num6z3"/>
    <w:qFormat/>
    <w:rsid w:val="00B56C0B"/>
  </w:style>
  <w:style w:type="character" w:customStyle="1" w:styleId="WW8Num6z4">
    <w:name w:val="WW8Num6z4"/>
    <w:qFormat/>
    <w:rsid w:val="00B56C0B"/>
  </w:style>
  <w:style w:type="character" w:customStyle="1" w:styleId="WW8Num6z5">
    <w:name w:val="WW8Num6z5"/>
    <w:qFormat/>
    <w:rsid w:val="00B56C0B"/>
  </w:style>
  <w:style w:type="character" w:customStyle="1" w:styleId="WW8Num6z6">
    <w:name w:val="WW8Num6z6"/>
    <w:qFormat/>
    <w:rsid w:val="00B56C0B"/>
  </w:style>
  <w:style w:type="character" w:customStyle="1" w:styleId="WW8Num6z7">
    <w:name w:val="WW8Num6z7"/>
    <w:qFormat/>
    <w:rsid w:val="00B56C0B"/>
  </w:style>
  <w:style w:type="character" w:customStyle="1" w:styleId="WW8Num6z8">
    <w:name w:val="WW8Num6z8"/>
    <w:qFormat/>
    <w:rsid w:val="00B56C0B"/>
  </w:style>
  <w:style w:type="character" w:customStyle="1" w:styleId="WW8Num7z0">
    <w:name w:val="WW8Num7z0"/>
    <w:qFormat/>
    <w:rsid w:val="00B56C0B"/>
    <w:rPr>
      <w:b/>
      <w:i w:val="0"/>
      <w:sz w:val="24"/>
    </w:rPr>
  </w:style>
  <w:style w:type="character" w:customStyle="1" w:styleId="WW8Num8z0">
    <w:name w:val="WW8Num8z0"/>
    <w:qFormat/>
    <w:rsid w:val="00B56C0B"/>
  </w:style>
  <w:style w:type="character" w:customStyle="1" w:styleId="WW8Num9z0">
    <w:name w:val="WW8Num9z0"/>
    <w:qFormat/>
    <w:rsid w:val="00B56C0B"/>
  </w:style>
  <w:style w:type="character" w:customStyle="1" w:styleId="WW8Num9z1">
    <w:name w:val="WW8Num9z1"/>
    <w:qFormat/>
    <w:rsid w:val="00B56C0B"/>
  </w:style>
  <w:style w:type="character" w:customStyle="1" w:styleId="WW8Num9z2">
    <w:name w:val="WW8Num9z2"/>
    <w:qFormat/>
    <w:rsid w:val="00B56C0B"/>
  </w:style>
  <w:style w:type="character" w:customStyle="1" w:styleId="WW8Num9z3">
    <w:name w:val="WW8Num9z3"/>
    <w:qFormat/>
    <w:rsid w:val="00B56C0B"/>
  </w:style>
  <w:style w:type="character" w:customStyle="1" w:styleId="WW8Num9z4">
    <w:name w:val="WW8Num9z4"/>
    <w:qFormat/>
    <w:rsid w:val="00B56C0B"/>
  </w:style>
  <w:style w:type="character" w:customStyle="1" w:styleId="WW8Num9z5">
    <w:name w:val="WW8Num9z5"/>
    <w:qFormat/>
    <w:rsid w:val="00B56C0B"/>
  </w:style>
  <w:style w:type="character" w:customStyle="1" w:styleId="WW8Num9z6">
    <w:name w:val="WW8Num9z6"/>
    <w:qFormat/>
    <w:rsid w:val="00B56C0B"/>
  </w:style>
  <w:style w:type="character" w:customStyle="1" w:styleId="WW8Num9z7">
    <w:name w:val="WW8Num9z7"/>
    <w:qFormat/>
    <w:rsid w:val="00B56C0B"/>
  </w:style>
  <w:style w:type="character" w:customStyle="1" w:styleId="WW8Num9z8">
    <w:name w:val="WW8Num9z8"/>
    <w:qFormat/>
    <w:rsid w:val="00B56C0B"/>
  </w:style>
  <w:style w:type="character" w:customStyle="1" w:styleId="WW8Num10z0">
    <w:name w:val="WW8Num10z0"/>
    <w:qFormat/>
    <w:rsid w:val="00B56C0B"/>
  </w:style>
  <w:style w:type="character" w:customStyle="1" w:styleId="WW8Num10z1">
    <w:name w:val="WW8Num10z1"/>
    <w:qFormat/>
    <w:rsid w:val="00B56C0B"/>
  </w:style>
  <w:style w:type="character" w:customStyle="1" w:styleId="WW8Num10z2">
    <w:name w:val="WW8Num10z2"/>
    <w:qFormat/>
    <w:rsid w:val="00B56C0B"/>
  </w:style>
  <w:style w:type="character" w:customStyle="1" w:styleId="WW8Num10z3">
    <w:name w:val="WW8Num10z3"/>
    <w:qFormat/>
    <w:rsid w:val="00B56C0B"/>
  </w:style>
  <w:style w:type="character" w:customStyle="1" w:styleId="WW8Num10z4">
    <w:name w:val="WW8Num10z4"/>
    <w:qFormat/>
    <w:rsid w:val="00B56C0B"/>
  </w:style>
  <w:style w:type="character" w:customStyle="1" w:styleId="WW8Num10z5">
    <w:name w:val="WW8Num10z5"/>
    <w:qFormat/>
    <w:rsid w:val="00B56C0B"/>
  </w:style>
  <w:style w:type="character" w:customStyle="1" w:styleId="WW8Num10z6">
    <w:name w:val="WW8Num10z6"/>
    <w:qFormat/>
    <w:rsid w:val="00B56C0B"/>
  </w:style>
  <w:style w:type="character" w:customStyle="1" w:styleId="WW8Num10z7">
    <w:name w:val="WW8Num10z7"/>
    <w:qFormat/>
    <w:rsid w:val="00B56C0B"/>
  </w:style>
  <w:style w:type="character" w:customStyle="1" w:styleId="WW8Num10z8">
    <w:name w:val="WW8Num10z8"/>
    <w:qFormat/>
    <w:rsid w:val="00B56C0B"/>
  </w:style>
  <w:style w:type="character" w:customStyle="1" w:styleId="WW8Num11z0">
    <w:name w:val="WW8Num11z0"/>
    <w:qFormat/>
    <w:rsid w:val="00B56C0B"/>
  </w:style>
  <w:style w:type="character" w:customStyle="1" w:styleId="WW8Num11z1">
    <w:name w:val="WW8Num11z1"/>
    <w:qFormat/>
    <w:rsid w:val="00B56C0B"/>
  </w:style>
  <w:style w:type="character" w:customStyle="1" w:styleId="WW8Num11z2">
    <w:name w:val="WW8Num11z2"/>
    <w:qFormat/>
    <w:rsid w:val="00B56C0B"/>
  </w:style>
  <w:style w:type="character" w:customStyle="1" w:styleId="WW8Num11z3">
    <w:name w:val="WW8Num11z3"/>
    <w:qFormat/>
    <w:rsid w:val="00B56C0B"/>
  </w:style>
  <w:style w:type="character" w:customStyle="1" w:styleId="WW8Num11z4">
    <w:name w:val="WW8Num11z4"/>
    <w:qFormat/>
    <w:rsid w:val="00B56C0B"/>
  </w:style>
  <w:style w:type="character" w:customStyle="1" w:styleId="WW8Num11z5">
    <w:name w:val="WW8Num11z5"/>
    <w:qFormat/>
    <w:rsid w:val="00B56C0B"/>
  </w:style>
  <w:style w:type="character" w:customStyle="1" w:styleId="WW8Num11z6">
    <w:name w:val="WW8Num11z6"/>
    <w:qFormat/>
    <w:rsid w:val="00B56C0B"/>
  </w:style>
  <w:style w:type="character" w:customStyle="1" w:styleId="WW8Num11z7">
    <w:name w:val="WW8Num11z7"/>
    <w:qFormat/>
    <w:rsid w:val="00B56C0B"/>
  </w:style>
  <w:style w:type="character" w:customStyle="1" w:styleId="WW8Num11z8">
    <w:name w:val="WW8Num11z8"/>
    <w:qFormat/>
    <w:rsid w:val="00B56C0B"/>
  </w:style>
  <w:style w:type="character" w:customStyle="1" w:styleId="WW8Num12z0">
    <w:name w:val="WW8Num12z0"/>
    <w:qFormat/>
    <w:rsid w:val="00B56C0B"/>
  </w:style>
  <w:style w:type="character" w:customStyle="1" w:styleId="WW8Num12z1">
    <w:name w:val="WW8Num12z1"/>
    <w:qFormat/>
    <w:rsid w:val="00B56C0B"/>
  </w:style>
  <w:style w:type="character" w:customStyle="1" w:styleId="WW8Num12z2">
    <w:name w:val="WW8Num12z2"/>
    <w:qFormat/>
    <w:rsid w:val="00B56C0B"/>
  </w:style>
  <w:style w:type="character" w:customStyle="1" w:styleId="WW8Num12z3">
    <w:name w:val="WW8Num12z3"/>
    <w:qFormat/>
    <w:rsid w:val="00B56C0B"/>
  </w:style>
  <w:style w:type="character" w:customStyle="1" w:styleId="WW8Num12z4">
    <w:name w:val="WW8Num12z4"/>
    <w:qFormat/>
    <w:rsid w:val="00B56C0B"/>
  </w:style>
  <w:style w:type="character" w:customStyle="1" w:styleId="WW8Num12z5">
    <w:name w:val="WW8Num12z5"/>
    <w:qFormat/>
    <w:rsid w:val="00B56C0B"/>
  </w:style>
  <w:style w:type="character" w:customStyle="1" w:styleId="WW8Num12z6">
    <w:name w:val="WW8Num12z6"/>
    <w:qFormat/>
    <w:rsid w:val="00B56C0B"/>
  </w:style>
  <w:style w:type="character" w:customStyle="1" w:styleId="WW8Num12z7">
    <w:name w:val="WW8Num12z7"/>
    <w:qFormat/>
    <w:rsid w:val="00B56C0B"/>
  </w:style>
  <w:style w:type="character" w:customStyle="1" w:styleId="WW8Num12z8">
    <w:name w:val="WW8Num12z8"/>
    <w:qFormat/>
    <w:rsid w:val="00B56C0B"/>
  </w:style>
  <w:style w:type="character" w:customStyle="1" w:styleId="WW8Num13z0">
    <w:name w:val="WW8Num13z0"/>
    <w:qFormat/>
    <w:rsid w:val="00B56C0B"/>
  </w:style>
  <w:style w:type="character" w:customStyle="1" w:styleId="WW8Num13z1">
    <w:name w:val="WW8Num13z1"/>
    <w:qFormat/>
    <w:rsid w:val="00B56C0B"/>
  </w:style>
  <w:style w:type="character" w:customStyle="1" w:styleId="WW8Num13z2">
    <w:name w:val="WW8Num13z2"/>
    <w:qFormat/>
    <w:rsid w:val="00B56C0B"/>
  </w:style>
  <w:style w:type="character" w:customStyle="1" w:styleId="WW8Num13z3">
    <w:name w:val="WW8Num13z3"/>
    <w:qFormat/>
    <w:rsid w:val="00B56C0B"/>
  </w:style>
  <w:style w:type="character" w:customStyle="1" w:styleId="WW8Num13z4">
    <w:name w:val="WW8Num13z4"/>
    <w:qFormat/>
    <w:rsid w:val="00B56C0B"/>
  </w:style>
  <w:style w:type="character" w:customStyle="1" w:styleId="WW8Num13z5">
    <w:name w:val="WW8Num13z5"/>
    <w:qFormat/>
    <w:rsid w:val="00B56C0B"/>
  </w:style>
  <w:style w:type="character" w:customStyle="1" w:styleId="WW8Num13z6">
    <w:name w:val="WW8Num13z6"/>
    <w:qFormat/>
    <w:rsid w:val="00B56C0B"/>
  </w:style>
  <w:style w:type="character" w:customStyle="1" w:styleId="WW8Num13z7">
    <w:name w:val="WW8Num13z7"/>
    <w:qFormat/>
    <w:rsid w:val="00B56C0B"/>
  </w:style>
  <w:style w:type="character" w:customStyle="1" w:styleId="WW8Num13z8">
    <w:name w:val="WW8Num13z8"/>
    <w:qFormat/>
    <w:rsid w:val="00B56C0B"/>
  </w:style>
  <w:style w:type="character" w:customStyle="1" w:styleId="WW8Num14z0">
    <w:name w:val="WW8Num14z0"/>
    <w:qFormat/>
    <w:rsid w:val="00B56C0B"/>
  </w:style>
  <w:style w:type="character" w:customStyle="1" w:styleId="WW8Num14z1">
    <w:name w:val="WW8Num14z1"/>
    <w:qFormat/>
    <w:rsid w:val="00B56C0B"/>
  </w:style>
  <w:style w:type="character" w:customStyle="1" w:styleId="WW8Num14z2">
    <w:name w:val="WW8Num14z2"/>
    <w:qFormat/>
    <w:rsid w:val="00B56C0B"/>
  </w:style>
  <w:style w:type="character" w:customStyle="1" w:styleId="WW8Num14z3">
    <w:name w:val="WW8Num14z3"/>
    <w:qFormat/>
    <w:rsid w:val="00B56C0B"/>
  </w:style>
  <w:style w:type="character" w:customStyle="1" w:styleId="WW8Num14z4">
    <w:name w:val="WW8Num14z4"/>
    <w:qFormat/>
    <w:rsid w:val="00B56C0B"/>
  </w:style>
  <w:style w:type="character" w:customStyle="1" w:styleId="WW8Num14z5">
    <w:name w:val="WW8Num14z5"/>
    <w:qFormat/>
    <w:rsid w:val="00B56C0B"/>
  </w:style>
  <w:style w:type="character" w:customStyle="1" w:styleId="WW8Num14z6">
    <w:name w:val="WW8Num14z6"/>
    <w:qFormat/>
    <w:rsid w:val="00B56C0B"/>
  </w:style>
  <w:style w:type="character" w:customStyle="1" w:styleId="WW8Num14z7">
    <w:name w:val="WW8Num14z7"/>
    <w:qFormat/>
    <w:rsid w:val="00B56C0B"/>
  </w:style>
  <w:style w:type="character" w:customStyle="1" w:styleId="WW8Num14z8">
    <w:name w:val="WW8Num14z8"/>
    <w:qFormat/>
    <w:rsid w:val="00B56C0B"/>
  </w:style>
  <w:style w:type="character" w:customStyle="1" w:styleId="WW8Num15z0">
    <w:name w:val="WW8Num15z0"/>
    <w:qFormat/>
    <w:rsid w:val="00B56C0B"/>
  </w:style>
  <w:style w:type="character" w:customStyle="1" w:styleId="WW8Num15z1">
    <w:name w:val="WW8Num15z1"/>
    <w:qFormat/>
    <w:rsid w:val="00B56C0B"/>
  </w:style>
  <w:style w:type="character" w:customStyle="1" w:styleId="WW8Num15z2">
    <w:name w:val="WW8Num15z2"/>
    <w:qFormat/>
    <w:rsid w:val="00B56C0B"/>
  </w:style>
  <w:style w:type="character" w:customStyle="1" w:styleId="WW8Num15z3">
    <w:name w:val="WW8Num15z3"/>
    <w:qFormat/>
    <w:rsid w:val="00B56C0B"/>
  </w:style>
  <w:style w:type="character" w:customStyle="1" w:styleId="WW8Num15z4">
    <w:name w:val="WW8Num15z4"/>
    <w:qFormat/>
    <w:rsid w:val="00B56C0B"/>
  </w:style>
  <w:style w:type="character" w:customStyle="1" w:styleId="WW8Num15z5">
    <w:name w:val="WW8Num15z5"/>
    <w:qFormat/>
    <w:rsid w:val="00B56C0B"/>
  </w:style>
  <w:style w:type="character" w:customStyle="1" w:styleId="WW8Num15z6">
    <w:name w:val="WW8Num15z6"/>
    <w:qFormat/>
    <w:rsid w:val="00B56C0B"/>
  </w:style>
  <w:style w:type="character" w:customStyle="1" w:styleId="WW8Num15z7">
    <w:name w:val="WW8Num15z7"/>
    <w:qFormat/>
    <w:rsid w:val="00B56C0B"/>
  </w:style>
  <w:style w:type="character" w:customStyle="1" w:styleId="WW8Num15z8">
    <w:name w:val="WW8Num15z8"/>
    <w:qFormat/>
    <w:rsid w:val="00B56C0B"/>
  </w:style>
  <w:style w:type="character" w:customStyle="1" w:styleId="WW8Num16z0">
    <w:name w:val="WW8Num16z0"/>
    <w:qFormat/>
    <w:rsid w:val="00B56C0B"/>
    <w:rPr>
      <w:b/>
      <w:i w:val="0"/>
      <w:sz w:val="28"/>
      <w:szCs w:val="28"/>
    </w:rPr>
  </w:style>
  <w:style w:type="character" w:customStyle="1" w:styleId="WW8Num17z0">
    <w:name w:val="WW8Num17z0"/>
    <w:qFormat/>
    <w:rsid w:val="00B56C0B"/>
    <w:rPr>
      <w:rFonts w:ascii="Symbol" w:hAnsi="Symbol" w:cs="Symbol"/>
    </w:rPr>
  </w:style>
  <w:style w:type="character" w:customStyle="1" w:styleId="WW8Num17z1">
    <w:name w:val="WW8Num17z1"/>
    <w:qFormat/>
    <w:rsid w:val="00B56C0B"/>
    <w:rPr>
      <w:rFonts w:ascii="Courier New" w:hAnsi="Courier New" w:cs="Courier New"/>
    </w:rPr>
  </w:style>
  <w:style w:type="character" w:customStyle="1" w:styleId="WW8Num17z2">
    <w:name w:val="WW8Num17z2"/>
    <w:qFormat/>
    <w:rsid w:val="00B56C0B"/>
    <w:rPr>
      <w:rFonts w:ascii="Wingdings" w:hAnsi="Wingdings" w:cs="Wingdings"/>
    </w:rPr>
  </w:style>
  <w:style w:type="character" w:customStyle="1" w:styleId="WW8Num18z0">
    <w:name w:val="WW8Num18z0"/>
    <w:qFormat/>
    <w:rsid w:val="00B56C0B"/>
  </w:style>
  <w:style w:type="character" w:customStyle="1" w:styleId="WW8Num19z0">
    <w:name w:val="WW8Num19z0"/>
    <w:qFormat/>
    <w:rsid w:val="00B56C0B"/>
    <w:rPr>
      <w:rFonts w:ascii="Times New Roman" w:hAnsi="Times New Roman" w:cs="Times New Roman"/>
    </w:rPr>
  </w:style>
  <w:style w:type="character" w:customStyle="1" w:styleId="WW8Num19z1">
    <w:name w:val="WW8Num19z1"/>
    <w:qFormat/>
    <w:rsid w:val="00B56C0B"/>
    <w:rPr>
      <w:rFonts w:ascii="Courier New" w:hAnsi="Courier New" w:cs="Courier New"/>
    </w:rPr>
  </w:style>
  <w:style w:type="character" w:customStyle="1" w:styleId="WW8Num19z2">
    <w:name w:val="WW8Num19z2"/>
    <w:qFormat/>
    <w:rsid w:val="00B56C0B"/>
    <w:rPr>
      <w:rFonts w:ascii="Wingdings" w:hAnsi="Wingdings" w:cs="Wingdings"/>
    </w:rPr>
  </w:style>
  <w:style w:type="character" w:customStyle="1" w:styleId="WW8Num19z3">
    <w:name w:val="WW8Num19z3"/>
    <w:qFormat/>
    <w:rsid w:val="00B56C0B"/>
    <w:rPr>
      <w:rFonts w:ascii="Symbol" w:hAnsi="Symbol" w:cs="Symbol"/>
    </w:rPr>
  </w:style>
  <w:style w:type="character" w:customStyle="1" w:styleId="WW8Num20z0">
    <w:name w:val="WW8Num20z0"/>
    <w:qFormat/>
    <w:rsid w:val="00B56C0B"/>
  </w:style>
  <w:style w:type="character" w:customStyle="1" w:styleId="WW8Num20z1">
    <w:name w:val="WW8Num20z1"/>
    <w:qFormat/>
    <w:rsid w:val="00B56C0B"/>
  </w:style>
  <w:style w:type="character" w:customStyle="1" w:styleId="WW8Num20z2">
    <w:name w:val="WW8Num20z2"/>
    <w:qFormat/>
    <w:rsid w:val="00B56C0B"/>
  </w:style>
  <w:style w:type="character" w:customStyle="1" w:styleId="WW8Num20z3">
    <w:name w:val="WW8Num20z3"/>
    <w:qFormat/>
    <w:rsid w:val="00B56C0B"/>
  </w:style>
  <w:style w:type="character" w:customStyle="1" w:styleId="WW8Num20z4">
    <w:name w:val="WW8Num20z4"/>
    <w:qFormat/>
    <w:rsid w:val="00B56C0B"/>
  </w:style>
  <w:style w:type="character" w:customStyle="1" w:styleId="WW8Num20z5">
    <w:name w:val="WW8Num20z5"/>
    <w:qFormat/>
    <w:rsid w:val="00B56C0B"/>
  </w:style>
  <w:style w:type="character" w:customStyle="1" w:styleId="WW8Num20z6">
    <w:name w:val="WW8Num20z6"/>
    <w:qFormat/>
    <w:rsid w:val="00B56C0B"/>
  </w:style>
  <w:style w:type="character" w:customStyle="1" w:styleId="WW8Num20z7">
    <w:name w:val="WW8Num20z7"/>
    <w:qFormat/>
    <w:rsid w:val="00B56C0B"/>
  </w:style>
  <w:style w:type="character" w:customStyle="1" w:styleId="WW8Num20z8">
    <w:name w:val="WW8Num20z8"/>
    <w:qFormat/>
    <w:rsid w:val="00B56C0B"/>
  </w:style>
  <w:style w:type="character" w:customStyle="1" w:styleId="WW8Num21z0">
    <w:name w:val="WW8Num21z0"/>
    <w:qFormat/>
    <w:rsid w:val="00B56C0B"/>
  </w:style>
  <w:style w:type="character" w:customStyle="1" w:styleId="WW8Num21z1">
    <w:name w:val="WW8Num21z1"/>
    <w:qFormat/>
    <w:rsid w:val="00B56C0B"/>
  </w:style>
  <w:style w:type="character" w:customStyle="1" w:styleId="WW8Num21z2">
    <w:name w:val="WW8Num21z2"/>
    <w:qFormat/>
    <w:rsid w:val="00B56C0B"/>
  </w:style>
  <w:style w:type="character" w:customStyle="1" w:styleId="WW8Num21z3">
    <w:name w:val="WW8Num21z3"/>
    <w:qFormat/>
    <w:rsid w:val="00B56C0B"/>
  </w:style>
  <w:style w:type="character" w:customStyle="1" w:styleId="WW8Num21z4">
    <w:name w:val="WW8Num21z4"/>
    <w:qFormat/>
    <w:rsid w:val="00B56C0B"/>
  </w:style>
  <w:style w:type="character" w:customStyle="1" w:styleId="WW8Num21z5">
    <w:name w:val="WW8Num21z5"/>
    <w:qFormat/>
    <w:rsid w:val="00B56C0B"/>
  </w:style>
  <w:style w:type="character" w:customStyle="1" w:styleId="WW8Num21z6">
    <w:name w:val="WW8Num21z6"/>
    <w:qFormat/>
    <w:rsid w:val="00B56C0B"/>
  </w:style>
  <w:style w:type="character" w:customStyle="1" w:styleId="WW8Num21z7">
    <w:name w:val="WW8Num21z7"/>
    <w:qFormat/>
    <w:rsid w:val="00B56C0B"/>
  </w:style>
  <w:style w:type="character" w:customStyle="1" w:styleId="WW8Num21z8">
    <w:name w:val="WW8Num21z8"/>
    <w:qFormat/>
    <w:rsid w:val="00B56C0B"/>
  </w:style>
  <w:style w:type="character" w:customStyle="1" w:styleId="WW8Num22z0">
    <w:name w:val="WW8Num22z0"/>
    <w:qFormat/>
    <w:rsid w:val="00B56C0B"/>
    <w:rPr>
      <w:rFonts w:ascii="Symbol" w:hAnsi="Symbol" w:cs="Symbol"/>
    </w:rPr>
  </w:style>
  <w:style w:type="character" w:customStyle="1" w:styleId="WW8Num22z1">
    <w:name w:val="WW8Num22z1"/>
    <w:qFormat/>
    <w:rsid w:val="00B56C0B"/>
    <w:rPr>
      <w:rFonts w:ascii="Courier New" w:hAnsi="Courier New" w:cs="Courier New"/>
    </w:rPr>
  </w:style>
  <w:style w:type="character" w:customStyle="1" w:styleId="WW8Num22z2">
    <w:name w:val="WW8Num22z2"/>
    <w:qFormat/>
    <w:rsid w:val="00B56C0B"/>
    <w:rPr>
      <w:rFonts w:ascii="Wingdings" w:hAnsi="Wingdings" w:cs="Wingdings"/>
    </w:rPr>
  </w:style>
  <w:style w:type="character" w:customStyle="1" w:styleId="WW8Num23z0">
    <w:name w:val="WW8Num23z0"/>
    <w:qFormat/>
    <w:rsid w:val="00B56C0B"/>
  </w:style>
  <w:style w:type="character" w:customStyle="1" w:styleId="WW8Num23z1">
    <w:name w:val="WW8Num23z1"/>
    <w:qFormat/>
    <w:rsid w:val="00B56C0B"/>
  </w:style>
  <w:style w:type="character" w:customStyle="1" w:styleId="WW8Num23z2">
    <w:name w:val="WW8Num23z2"/>
    <w:qFormat/>
    <w:rsid w:val="00B56C0B"/>
  </w:style>
  <w:style w:type="character" w:customStyle="1" w:styleId="WW8Num23z3">
    <w:name w:val="WW8Num23z3"/>
    <w:qFormat/>
    <w:rsid w:val="00B56C0B"/>
  </w:style>
  <w:style w:type="character" w:customStyle="1" w:styleId="WW8Num23z4">
    <w:name w:val="WW8Num23z4"/>
    <w:qFormat/>
    <w:rsid w:val="00B56C0B"/>
  </w:style>
  <w:style w:type="character" w:customStyle="1" w:styleId="WW8Num23z5">
    <w:name w:val="WW8Num23z5"/>
    <w:qFormat/>
    <w:rsid w:val="00B56C0B"/>
  </w:style>
  <w:style w:type="character" w:customStyle="1" w:styleId="WW8Num23z6">
    <w:name w:val="WW8Num23z6"/>
    <w:qFormat/>
    <w:rsid w:val="00B56C0B"/>
  </w:style>
  <w:style w:type="character" w:customStyle="1" w:styleId="WW8Num23z7">
    <w:name w:val="WW8Num23z7"/>
    <w:qFormat/>
    <w:rsid w:val="00B56C0B"/>
  </w:style>
  <w:style w:type="character" w:customStyle="1" w:styleId="WW8Num23z8">
    <w:name w:val="WW8Num23z8"/>
    <w:qFormat/>
    <w:rsid w:val="00B56C0B"/>
  </w:style>
  <w:style w:type="character" w:customStyle="1" w:styleId="WW8Num24z0">
    <w:name w:val="WW8Num24z0"/>
    <w:qFormat/>
    <w:rsid w:val="00B56C0B"/>
  </w:style>
  <w:style w:type="character" w:customStyle="1" w:styleId="20">
    <w:name w:val="Основной шрифт абзаца2"/>
    <w:qFormat/>
    <w:rsid w:val="00B56C0B"/>
  </w:style>
  <w:style w:type="character" w:customStyle="1" w:styleId="21">
    <w:name w:val="Основной текст (2)_"/>
    <w:qFormat/>
    <w:rsid w:val="00B56C0B"/>
    <w:rPr>
      <w:sz w:val="26"/>
      <w:szCs w:val="26"/>
      <w:lang w:bidi="ar-SA"/>
    </w:rPr>
  </w:style>
  <w:style w:type="character" w:customStyle="1" w:styleId="41">
    <w:name w:val="Заголовок 4 Знак1"/>
    <w:qFormat/>
    <w:rsid w:val="00B56C0B"/>
    <w:rPr>
      <w:rFonts w:ascii="Calibri" w:hAnsi="Calibri" w:cs="Calibri"/>
      <w:b/>
      <w:bCs/>
      <w:sz w:val="28"/>
      <w:szCs w:val="28"/>
      <w:lang w:val="ru-RU" w:bidi="ar-SA"/>
    </w:rPr>
  </w:style>
  <w:style w:type="character" w:customStyle="1" w:styleId="51">
    <w:name w:val="Заголовок 5 Знак1"/>
    <w:qFormat/>
    <w:rsid w:val="00B56C0B"/>
    <w:rPr>
      <w:b/>
      <w:bCs/>
      <w:sz w:val="28"/>
      <w:szCs w:val="24"/>
      <w:lang w:val="ru-RU" w:bidi="ar-SA"/>
    </w:rPr>
  </w:style>
  <w:style w:type="character" w:customStyle="1" w:styleId="61">
    <w:name w:val="Заголовок 6 Знак1"/>
    <w:qFormat/>
    <w:rsid w:val="00B56C0B"/>
    <w:rPr>
      <w:sz w:val="28"/>
      <w:szCs w:val="24"/>
      <w:lang w:val="ru-RU" w:bidi="ar-SA"/>
    </w:rPr>
  </w:style>
  <w:style w:type="character" w:customStyle="1" w:styleId="11">
    <w:name w:val="Заголовок 1 Знак1"/>
    <w:qFormat/>
    <w:rsid w:val="00B56C0B"/>
    <w:rPr>
      <w:rFonts w:ascii="Arial" w:hAnsi="Arial" w:cs="Arial"/>
      <w:b/>
      <w:bCs/>
      <w:kern w:val="2"/>
      <w:sz w:val="32"/>
      <w:szCs w:val="32"/>
    </w:rPr>
  </w:style>
  <w:style w:type="character" w:customStyle="1" w:styleId="210">
    <w:name w:val="Заголовок 2 Знак1"/>
    <w:qFormat/>
    <w:rsid w:val="00B56C0B"/>
    <w:rPr>
      <w:rFonts w:ascii="Arial" w:hAnsi="Arial" w:cs="Arial"/>
      <w:b/>
      <w:bCs/>
      <w:i/>
      <w:iCs/>
      <w:sz w:val="28"/>
      <w:szCs w:val="28"/>
    </w:rPr>
  </w:style>
  <w:style w:type="character" w:customStyle="1" w:styleId="31">
    <w:name w:val="Заголовок 3 Знак1"/>
    <w:qFormat/>
    <w:rsid w:val="00B56C0B"/>
    <w:rPr>
      <w:b/>
      <w:sz w:val="40"/>
    </w:rPr>
  </w:style>
  <w:style w:type="character" w:customStyle="1" w:styleId="a3">
    <w:name w:val="Верхний колонтитул Знак"/>
    <w:basedOn w:val="20"/>
    <w:qFormat/>
    <w:rsid w:val="00B56C0B"/>
  </w:style>
  <w:style w:type="character" w:customStyle="1" w:styleId="22">
    <w:name w:val="Основной текст Знак2"/>
    <w:qFormat/>
    <w:rsid w:val="00B56C0B"/>
    <w:rPr>
      <w:b/>
      <w:i/>
      <w:sz w:val="32"/>
    </w:rPr>
  </w:style>
  <w:style w:type="character" w:customStyle="1" w:styleId="23">
    <w:name w:val="Основной текст с отступом Знак2"/>
    <w:basedOn w:val="20"/>
    <w:qFormat/>
    <w:rsid w:val="00B56C0B"/>
  </w:style>
  <w:style w:type="character" w:customStyle="1" w:styleId="10">
    <w:name w:val="Основной шрифт абзаца1"/>
    <w:qFormat/>
    <w:rsid w:val="00B56C0B"/>
  </w:style>
  <w:style w:type="character" w:customStyle="1" w:styleId="24">
    <w:name w:val="Основной текст 2 Знак"/>
    <w:qFormat/>
    <w:rsid w:val="00B56C0B"/>
    <w:rPr>
      <w:sz w:val="28"/>
      <w:szCs w:val="24"/>
    </w:rPr>
  </w:style>
  <w:style w:type="character" w:customStyle="1" w:styleId="12">
    <w:name w:val="Основной текст Знак1"/>
    <w:qFormat/>
    <w:rsid w:val="00B56C0B"/>
    <w:rPr>
      <w:sz w:val="28"/>
      <w:szCs w:val="24"/>
    </w:rPr>
  </w:style>
  <w:style w:type="character" w:customStyle="1" w:styleId="13">
    <w:name w:val="Верхний колонтитул Знак1"/>
    <w:qFormat/>
    <w:rsid w:val="00B56C0B"/>
  </w:style>
  <w:style w:type="character" w:customStyle="1" w:styleId="14">
    <w:name w:val="Основной текст с отступом Знак1"/>
    <w:qFormat/>
    <w:rsid w:val="00B56C0B"/>
    <w:rPr>
      <w:sz w:val="24"/>
      <w:szCs w:val="24"/>
    </w:rPr>
  </w:style>
  <w:style w:type="character" w:customStyle="1" w:styleId="-">
    <w:name w:val="Интернет-ссылка"/>
    <w:rsid w:val="00B56C0B"/>
    <w:rPr>
      <w:color w:val="0000FF"/>
      <w:u w:val="single"/>
    </w:rPr>
  </w:style>
  <w:style w:type="character" w:styleId="a4">
    <w:name w:val="page number"/>
    <w:basedOn w:val="20"/>
    <w:qFormat/>
    <w:rsid w:val="00B56C0B"/>
  </w:style>
  <w:style w:type="character" w:customStyle="1" w:styleId="a5">
    <w:name w:val="Символ сноски"/>
    <w:qFormat/>
    <w:rsid w:val="00B56C0B"/>
    <w:rPr>
      <w:vertAlign w:val="superscript"/>
    </w:rPr>
  </w:style>
  <w:style w:type="character" w:customStyle="1" w:styleId="a6">
    <w:name w:val="Символ концевой сноски"/>
    <w:qFormat/>
    <w:rsid w:val="00B56C0B"/>
    <w:rPr>
      <w:vertAlign w:val="superscript"/>
    </w:rPr>
  </w:style>
  <w:style w:type="character" w:styleId="a7">
    <w:name w:val="Strong"/>
    <w:qFormat/>
    <w:rsid w:val="00B56C0B"/>
    <w:rPr>
      <w:b/>
      <w:bCs/>
    </w:rPr>
  </w:style>
  <w:style w:type="character" w:customStyle="1" w:styleId="a8">
    <w:name w:val="Основной текст Знак"/>
    <w:qFormat/>
    <w:rsid w:val="00B56C0B"/>
    <w:rPr>
      <w:lang w:val="ru-RU" w:bidi="ar-SA"/>
    </w:rPr>
  </w:style>
  <w:style w:type="character" w:customStyle="1" w:styleId="ConsNormal">
    <w:name w:val="ConsNormal Знак"/>
    <w:qFormat/>
    <w:rsid w:val="00B56C0B"/>
    <w:rPr>
      <w:rFonts w:ascii="Arial" w:hAnsi="Arial" w:cs="Arial"/>
      <w:lang w:val="ru-RU" w:bidi="ar-SA"/>
    </w:rPr>
  </w:style>
  <w:style w:type="character" w:customStyle="1" w:styleId="Absatz-Standardschriftart">
    <w:name w:val="Absatz-Standardschriftart"/>
    <w:qFormat/>
    <w:rsid w:val="00B56C0B"/>
  </w:style>
  <w:style w:type="character" w:customStyle="1" w:styleId="50">
    <w:name w:val="Заголовок 5 Знак"/>
    <w:qFormat/>
    <w:rsid w:val="00B56C0B"/>
    <w:rPr>
      <w:b/>
      <w:bCs/>
      <w:sz w:val="28"/>
      <w:szCs w:val="24"/>
    </w:rPr>
  </w:style>
  <w:style w:type="character" w:customStyle="1" w:styleId="60">
    <w:name w:val="Заголовок 6 Знак"/>
    <w:qFormat/>
    <w:rsid w:val="00B56C0B"/>
    <w:rPr>
      <w:sz w:val="28"/>
      <w:szCs w:val="24"/>
    </w:rPr>
  </w:style>
  <w:style w:type="character" w:customStyle="1" w:styleId="15">
    <w:name w:val="Заголовок 1 Знак"/>
    <w:qFormat/>
    <w:rsid w:val="00B56C0B"/>
    <w:rPr>
      <w:rFonts w:ascii="Cambria" w:eastAsia="Times New Roman" w:hAnsi="Cambria" w:cs="Times New Roman"/>
      <w:b/>
      <w:bCs/>
      <w:kern w:val="2"/>
      <w:sz w:val="32"/>
      <w:szCs w:val="32"/>
    </w:rPr>
  </w:style>
  <w:style w:type="character" w:customStyle="1" w:styleId="25">
    <w:name w:val="Заголовок 2 Знак"/>
    <w:qFormat/>
    <w:rsid w:val="00B56C0B"/>
    <w:rPr>
      <w:rFonts w:ascii="Cambria" w:eastAsia="Times New Roman" w:hAnsi="Cambria" w:cs="Times New Roman"/>
      <w:b/>
      <w:bCs/>
      <w:i/>
      <w:iCs/>
      <w:sz w:val="28"/>
      <w:szCs w:val="28"/>
    </w:rPr>
  </w:style>
  <w:style w:type="character" w:customStyle="1" w:styleId="32">
    <w:name w:val="Заголовок 3 Знак"/>
    <w:qFormat/>
    <w:rsid w:val="00B56C0B"/>
    <w:rPr>
      <w:rFonts w:ascii="Cambria" w:eastAsia="Times New Roman" w:hAnsi="Cambria" w:cs="Times New Roman"/>
      <w:b/>
      <w:bCs/>
      <w:sz w:val="26"/>
      <w:szCs w:val="26"/>
    </w:rPr>
  </w:style>
  <w:style w:type="character" w:customStyle="1" w:styleId="42">
    <w:name w:val="Заголовок 4 Знак"/>
    <w:qFormat/>
    <w:rsid w:val="00B56C0B"/>
    <w:rPr>
      <w:rFonts w:ascii="Calibri" w:eastAsia="Times New Roman" w:hAnsi="Calibri" w:cs="Times New Roman"/>
      <w:b/>
      <w:bCs/>
      <w:sz w:val="28"/>
      <w:szCs w:val="28"/>
    </w:rPr>
  </w:style>
  <w:style w:type="character" w:customStyle="1" w:styleId="a9">
    <w:name w:val="Основной текст с отступом Знак"/>
    <w:qFormat/>
    <w:rsid w:val="00B56C0B"/>
    <w:rPr>
      <w:sz w:val="24"/>
      <w:szCs w:val="24"/>
    </w:rPr>
  </w:style>
  <w:style w:type="paragraph" w:styleId="aa">
    <w:name w:val="Title"/>
    <w:basedOn w:val="a"/>
    <w:next w:val="ab"/>
    <w:qFormat/>
    <w:rsid w:val="00B56C0B"/>
    <w:pPr>
      <w:keepNext/>
      <w:spacing w:before="240" w:after="120"/>
    </w:pPr>
    <w:rPr>
      <w:rFonts w:ascii="PT Sans" w:eastAsia="Tahoma" w:hAnsi="PT Sans" w:cs="Noto Sans Devanagari"/>
      <w:sz w:val="28"/>
      <w:szCs w:val="28"/>
    </w:rPr>
  </w:style>
  <w:style w:type="paragraph" w:styleId="ab">
    <w:name w:val="Body Text"/>
    <w:basedOn w:val="a"/>
    <w:rsid w:val="00B56C0B"/>
    <w:pPr>
      <w:widowControl/>
      <w:spacing w:line="540" w:lineRule="exact"/>
      <w:ind w:right="284"/>
      <w:jc w:val="center"/>
    </w:pPr>
    <w:rPr>
      <w:b/>
      <w:i/>
      <w:sz w:val="32"/>
    </w:rPr>
  </w:style>
  <w:style w:type="paragraph" w:styleId="ac">
    <w:name w:val="List"/>
    <w:basedOn w:val="ab"/>
    <w:rsid w:val="00B56C0B"/>
    <w:pPr>
      <w:spacing w:line="240" w:lineRule="auto"/>
      <w:ind w:right="0"/>
    </w:pPr>
    <w:rPr>
      <w:rFonts w:ascii="Arial" w:hAnsi="Arial" w:cs="Tahoma"/>
      <w:b w:val="0"/>
      <w:i w:val="0"/>
      <w:sz w:val="28"/>
      <w:szCs w:val="24"/>
    </w:rPr>
  </w:style>
  <w:style w:type="paragraph" w:styleId="ad">
    <w:name w:val="caption"/>
    <w:basedOn w:val="a"/>
    <w:qFormat/>
    <w:rsid w:val="00B56C0B"/>
    <w:pPr>
      <w:suppressLineNumbers/>
      <w:spacing w:before="120" w:after="120"/>
    </w:pPr>
    <w:rPr>
      <w:rFonts w:ascii="PT Sans" w:hAnsi="PT Sans" w:cs="Noto Sans Devanagari"/>
      <w:i/>
      <w:iCs/>
      <w:sz w:val="24"/>
      <w:szCs w:val="24"/>
    </w:rPr>
  </w:style>
  <w:style w:type="paragraph" w:styleId="ae">
    <w:name w:val="index heading"/>
    <w:basedOn w:val="a"/>
    <w:qFormat/>
    <w:rsid w:val="00B56C0B"/>
    <w:pPr>
      <w:suppressLineNumbers/>
    </w:pPr>
    <w:rPr>
      <w:rFonts w:ascii="PT Sans" w:hAnsi="PT Sans" w:cs="Noto Sans Devanagari"/>
    </w:rPr>
  </w:style>
  <w:style w:type="paragraph" w:customStyle="1" w:styleId="43">
    <w:name w:val="Указатель4"/>
    <w:basedOn w:val="a"/>
    <w:qFormat/>
    <w:rsid w:val="00B56C0B"/>
    <w:pPr>
      <w:suppressLineNumbers/>
    </w:pPr>
    <w:rPr>
      <w:rFonts w:ascii="PT Sans" w:hAnsi="PT Sans" w:cs="Noto Sans Devanagari"/>
    </w:rPr>
  </w:style>
  <w:style w:type="paragraph" w:customStyle="1" w:styleId="26">
    <w:name w:val="Заголовок2"/>
    <w:basedOn w:val="a"/>
    <w:next w:val="ab"/>
    <w:qFormat/>
    <w:rsid w:val="00B56C0B"/>
    <w:pPr>
      <w:keepNext/>
      <w:spacing w:before="240" w:after="120"/>
    </w:pPr>
    <w:rPr>
      <w:rFonts w:ascii="PT Sans" w:eastAsia="Tahoma" w:hAnsi="PT Sans" w:cs="Noto Sans Devanagari"/>
      <w:sz w:val="28"/>
      <w:szCs w:val="28"/>
    </w:rPr>
  </w:style>
  <w:style w:type="paragraph" w:customStyle="1" w:styleId="33">
    <w:name w:val="Название объекта3"/>
    <w:basedOn w:val="a"/>
    <w:qFormat/>
    <w:rsid w:val="00B56C0B"/>
    <w:pPr>
      <w:suppressLineNumbers/>
      <w:spacing w:before="120" w:after="120"/>
    </w:pPr>
    <w:rPr>
      <w:rFonts w:ascii="PT Sans" w:hAnsi="PT Sans" w:cs="Noto Sans Devanagari"/>
      <w:i/>
      <w:iCs/>
      <w:sz w:val="24"/>
      <w:szCs w:val="24"/>
    </w:rPr>
  </w:style>
  <w:style w:type="paragraph" w:customStyle="1" w:styleId="34">
    <w:name w:val="Указатель3"/>
    <w:basedOn w:val="a"/>
    <w:qFormat/>
    <w:rsid w:val="00B56C0B"/>
    <w:pPr>
      <w:suppressLineNumbers/>
    </w:pPr>
    <w:rPr>
      <w:rFonts w:ascii="PT Sans" w:hAnsi="PT Sans" w:cs="Noto Sans Devanagari"/>
    </w:rPr>
  </w:style>
  <w:style w:type="paragraph" w:customStyle="1" w:styleId="16">
    <w:name w:val="Заголовок1"/>
    <w:basedOn w:val="a"/>
    <w:next w:val="ab"/>
    <w:qFormat/>
    <w:rsid w:val="00B56C0B"/>
    <w:pPr>
      <w:keepNext/>
      <w:widowControl/>
      <w:spacing w:before="240" w:after="120"/>
    </w:pPr>
    <w:rPr>
      <w:rFonts w:ascii="Arial" w:eastAsia="Lucida Sans Unicode" w:hAnsi="Arial" w:cs="Tahoma"/>
      <w:sz w:val="28"/>
      <w:szCs w:val="28"/>
    </w:rPr>
  </w:style>
  <w:style w:type="paragraph" w:customStyle="1" w:styleId="27">
    <w:name w:val="Название объекта2"/>
    <w:basedOn w:val="a"/>
    <w:qFormat/>
    <w:rsid w:val="00B56C0B"/>
    <w:pPr>
      <w:suppressLineNumbers/>
      <w:spacing w:before="120" w:after="120"/>
    </w:pPr>
    <w:rPr>
      <w:rFonts w:ascii="PT Sans" w:hAnsi="PT Sans" w:cs="Noto Sans Devanagari"/>
      <w:i/>
      <w:iCs/>
      <w:sz w:val="24"/>
      <w:szCs w:val="24"/>
    </w:rPr>
  </w:style>
  <w:style w:type="paragraph" w:customStyle="1" w:styleId="28">
    <w:name w:val="Указатель2"/>
    <w:basedOn w:val="a"/>
    <w:qFormat/>
    <w:rsid w:val="00B56C0B"/>
    <w:pPr>
      <w:suppressLineNumbers/>
    </w:pPr>
    <w:rPr>
      <w:rFonts w:ascii="PT Sans" w:hAnsi="PT Sans" w:cs="Noto Sans Devanagari"/>
    </w:rPr>
  </w:style>
  <w:style w:type="paragraph" w:styleId="af">
    <w:name w:val="Balloon Text"/>
    <w:basedOn w:val="a"/>
    <w:qFormat/>
    <w:rsid w:val="00B56C0B"/>
    <w:rPr>
      <w:rFonts w:ascii="Tahoma" w:hAnsi="Tahoma" w:cs="Tahoma"/>
      <w:sz w:val="16"/>
      <w:szCs w:val="16"/>
    </w:rPr>
  </w:style>
  <w:style w:type="paragraph" w:styleId="af0">
    <w:name w:val="Body Text Indent"/>
    <w:basedOn w:val="a"/>
    <w:rsid w:val="00B56C0B"/>
    <w:pPr>
      <w:spacing w:after="120"/>
      <w:ind w:left="283"/>
    </w:pPr>
  </w:style>
  <w:style w:type="paragraph" w:customStyle="1" w:styleId="ConsNormal0">
    <w:name w:val="ConsNormal"/>
    <w:qFormat/>
    <w:rsid w:val="00B56C0B"/>
    <w:pPr>
      <w:widowControl w:val="0"/>
      <w:suppressAutoHyphens/>
      <w:ind w:firstLine="720"/>
    </w:pPr>
    <w:rPr>
      <w:rFonts w:ascii="Arial" w:hAnsi="Arial" w:cs="Arial"/>
      <w:lang w:eastAsia="zh-CN"/>
    </w:rPr>
  </w:style>
  <w:style w:type="paragraph" w:customStyle="1" w:styleId="af1">
    <w:name w:val="Содержимое таблицы"/>
    <w:basedOn w:val="a"/>
    <w:qFormat/>
    <w:rsid w:val="00B56C0B"/>
    <w:pPr>
      <w:suppressLineNumbers/>
    </w:pPr>
  </w:style>
  <w:style w:type="paragraph" w:customStyle="1" w:styleId="211">
    <w:name w:val="Основной текст (2)1"/>
    <w:basedOn w:val="a"/>
    <w:qFormat/>
    <w:rsid w:val="00B56C0B"/>
    <w:pPr>
      <w:widowControl/>
      <w:shd w:val="clear" w:color="auto" w:fill="FFFFFF"/>
      <w:spacing w:line="658" w:lineRule="exact"/>
      <w:ind w:hanging="3220"/>
      <w:jc w:val="both"/>
    </w:pPr>
    <w:rPr>
      <w:sz w:val="26"/>
      <w:szCs w:val="26"/>
      <w:lang w:eastAsia="ru-RU"/>
    </w:rPr>
  </w:style>
  <w:style w:type="paragraph" w:customStyle="1" w:styleId="af2">
    <w:name w:val="Верхний и нижний колонтитулы"/>
    <w:basedOn w:val="a"/>
    <w:qFormat/>
    <w:rsid w:val="00B56C0B"/>
    <w:pPr>
      <w:suppressLineNumbers/>
      <w:tabs>
        <w:tab w:val="center" w:pos="4819"/>
        <w:tab w:val="right" w:pos="9638"/>
      </w:tabs>
    </w:pPr>
  </w:style>
  <w:style w:type="paragraph" w:styleId="af3">
    <w:name w:val="header"/>
    <w:basedOn w:val="a"/>
    <w:rsid w:val="00B56C0B"/>
    <w:pPr>
      <w:tabs>
        <w:tab w:val="center" w:pos="4153"/>
        <w:tab w:val="right" w:pos="8306"/>
      </w:tabs>
    </w:pPr>
  </w:style>
  <w:style w:type="paragraph" w:customStyle="1" w:styleId="17">
    <w:name w:val="Название1"/>
    <w:basedOn w:val="a"/>
    <w:qFormat/>
    <w:rsid w:val="00B56C0B"/>
    <w:pPr>
      <w:widowControl/>
      <w:suppressLineNumbers/>
      <w:spacing w:before="120" w:after="120"/>
    </w:pPr>
    <w:rPr>
      <w:rFonts w:ascii="Arial" w:hAnsi="Arial" w:cs="Tahoma"/>
      <w:i/>
      <w:iCs/>
      <w:szCs w:val="24"/>
    </w:rPr>
  </w:style>
  <w:style w:type="paragraph" w:customStyle="1" w:styleId="18">
    <w:name w:val="Указатель1"/>
    <w:basedOn w:val="a"/>
    <w:qFormat/>
    <w:rsid w:val="00B56C0B"/>
    <w:pPr>
      <w:widowControl/>
      <w:suppressLineNumbers/>
    </w:pPr>
    <w:rPr>
      <w:rFonts w:ascii="Arial" w:hAnsi="Arial" w:cs="Tahoma"/>
      <w:sz w:val="24"/>
      <w:szCs w:val="24"/>
    </w:rPr>
  </w:style>
  <w:style w:type="paragraph" w:customStyle="1" w:styleId="212">
    <w:name w:val="Основной текст 21"/>
    <w:basedOn w:val="a"/>
    <w:qFormat/>
    <w:rsid w:val="00B56C0B"/>
    <w:pPr>
      <w:widowControl/>
      <w:jc w:val="both"/>
    </w:pPr>
    <w:rPr>
      <w:sz w:val="28"/>
      <w:szCs w:val="24"/>
    </w:rPr>
  </w:style>
  <w:style w:type="paragraph" w:customStyle="1" w:styleId="ConsPlusNonformat">
    <w:name w:val="ConsPlusNonformat"/>
    <w:qFormat/>
    <w:rsid w:val="00B56C0B"/>
    <w:pPr>
      <w:widowControl w:val="0"/>
      <w:suppressAutoHyphens/>
    </w:pPr>
    <w:rPr>
      <w:rFonts w:ascii="Courier New" w:eastAsia="Arial" w:hAnsi="Courier New" w:cs="Courier New"/>
      <w:lang w:eastAsia="zh-CN"/>
    </w:rPr>
  </w:style>
  <w:style w:type="paragraph" w:customStyle="1" w:styleId="af4">
    <w:name w:val="Заголовок таблицы"/>
    <w:basedOn w:val="af1"/>
    <w:qFormat/>
    <w:rsid w:val="00B56C0B"/>
    <w:pPr>
      <w:widowControl/>
      <w:jc w:val="center"/>
    </w:pPr>
    <w:rPr>
      <w:b/>
      <w:bCs/>
      <w:sz w:val="24"/>
      <w:szCs w:val="24"/>
    </w:rPr>
  </w:style>
  <w:style w:type="paragraph" w:styleId="af5">
    <w:name w:val="footer"/>
    <w:basedOn w:val="a"/>
    <w:rsid w:val="00B56C0B"/>
    <w:pPr>
      <w:widowControl/>
      <w:tabs>
        <w:tab w:val="center" w:pos="4153"/>
        <w:tab w:val="right" w:pos="8306"/>
      </w:tabs>
      <w:textAlignment w:val="baseline"/>
    </w:pPr>
  </w:style>
  <w:style w:type="paragraph" w:customStyle="1" w:styleId="19">
    <w:name w:val="Название объекта1"/>
    <w:basedOn w:val="a"/>
    <w:next w:val="a"/>
    <w:qFormat/>
    <w:rsid w:val="00B56C0B"/>
    <w:pPr>
      <w:widowControl/>
      <w:jc w:val="center"/>
      <w:textAlignment w:val="baseline"/>
    </w:pPr>
    <w:rPr>
      <w:b/>
      <w:sz w:val="40"/>
    </w:rPr>
  </w:style>
  <w:style w:type="paragraph" w:customStyle="1" w:styleId="ConsTitle">
    <w:name w:val="ConsTitle"/>
    <w:qFormat/>
    <w:rsid w:val="00B56C0B"/>
    <w:pPr>
      <w:widowControl w:val="0"/>
      <w:suppressAutoHyphens/>
    </w:pPr>
    <w:rPr>
      <w:rFonts w:ascii="Arial" w:hAnsi="Arial" w:cs="Arial"/>
      <w:b/>
      <w:bCs/>
      <w:lang w:eastAsia="zh-CN"/>
    </w:rPr>
  </w:style>
  <w:style w:type="paragraph" w:styleId="af6">
    <w:name w:val="footnote text"/>
    <w:basedOn w:val="a"/>
    <w:rsid w:val="00B56C0B"/>
    <w:pPr>
      <w:widowControl/>
      <w:textAlignment w:val="baseline"/>
    </w:pPr>
  </w:style>
  <w:style w:type="paragraph" w:customStyle="1" w:styleId="WW-">
    <w:name w:val="WW-Заголовок"/>
    <w:basedOn w:val="a"/>
    <w:qFormat/>
    <w:rsid w:val="00B56C0B"/>
    <w:pPr>
      <w:widowControl/>
      <w:jc w:val="center"/>
    </w:pPr>
    <w:rPr>
      <w:b/>
      <w:sz w:val="26"/>
    </w:rPr>
  </w:style>
  <w:style w:type="paragraph" w:customStyle="1" w:styleId="ConsPlusNormal">
    <w:name w:val="ConsPlusNormal"/>
    <w:qFormat/>
    <w:rsid w:val="00B56C0B"/>
    <w:pPr>
      <w:widowControl w:val="0"/>
      <w:suppressAutoHyphens/>
      <w:ind w:firstLine="720"/>
    </w:pPr>
    <w:rPr>
      <w:rFonts w:ascii="Arial" w:hAnsi="Arial" w:cs="Arial"/>
      <w:lang w:eastAsia="zh-CN"/>
    </w:rPr>
  </w:style>
  <w:style w:type="paragraph" w:customStyle="1" w:styleId="220">
    <w:name w:val="Основной текст 22"/>
    <w:basedOn w:val="a"/>
    <w:qFormat/>
    <w:rsid w:val="00B56C0B"/>
    <w:pPr>
      <w:widowControl/>
      <w:ind w:firstLine="993"/>
      <w:jc w:val="both"/>
      <w:textAlignment w:val="baseline"/>
    </w:pPr>
    <w:rPr>
      <w:sz w:val="28"/>
    </w:rPr>
  </w:style>
  <w:style w:type="paragraph" w:customStyle="1" w:styleId="ConsPlusTitle">
    <w:name w:val="ConsPlusTitle"/>
    <w:qFormat/>
    <w:rsid w:val="00B56C0B"/>
    <w:pPr>
      <w:widowControl w:val="0"/>
      <w:suppressAutoHyphens/>
    </w:pPr>
    <w:rPr>
      <w:rFonts w:ascii="Arial" w:hAnsi="Arial" w:cs="Arial"/>
      <w:b/>
      <w:bCs/>
      <w:lang w:eastAsia="zh-CN"/>
    </w:rPr>
  </w:style>
  <w:style w:type="paragraph" w:customStyle="1" w:styleId="Char">
    <w:name w:val="Char"/>
    <w:basedOn w:val="a"/>
    <w:qFormat/>
    <w:rsid w:val="00B56C0B"/>
    <w:pPr>
      <w:widowControl/>
      <w:spacing w:after="160" w:line="240" w:lineRule="exact"/>
    </w:pPr>
    <w:rPr>
      <w:rFonts w:ascii="Arial" w:hAnsi="Arial" w:cs="Arial"/>
      <w:lang w:val="fr-FR"/>
    </w:rPr>
  </w:style>
  <w:style w:type="paragraph" w:customStyle="1" w:styleId="af7">
    <w:name w:val="Знак"/>
    <w:basedOn w:val="a"/>
    <w:qFormat/>
    <w:rsid w:val="00B56C0B"/>
    <w:pPr>
      <w:widowControl/>
      <w:spacing w:after="160" w:line="240" w:lineRule="exact"/>
      <w:jc w:val="both"/>
    </w:pPr>
    <w:rPr>
      <w:sz w:val="24"/>
      <w:lang w:val="en-US"/>
    </w:rPr>
  </w:style>
  <w:style w:type="paragraph" w:styleId="af8">
    <w:name w:val="endnote text"/>
    <w:basedOn w:val="a"/>
    <w:rsid w:val="00B56C0B"/>
    <w:pPr>
      <w:widowControl/>
      <w:textAlignment w:val="baseline"/>
    </w:pPr>
  </w:style>
  <w:style w:type="paragraph" w:customStyle="1" w:styleId="320">
    <w:name w:val="Основной текст с отступом 32"/>
    <w:basedOn w:val="a"/>
    <w:qFormat/>
    <w:rsid w:val="00B56C0B"/>
    <w:pPr>
      <w:widowControl/>
      <w:spacing w:after="120"/>
      <w:ind w:left="283"/>
      <w:textAlignment w:val="baseline"/>
    </w:pPr>
    <w:rPr>
      <w:sz w:val="16"/>
      <w:szCs w:val="16"/>
    </w:rPr>
  </w:style>
  <w:style w:type="paragraph" w:customStyle="1" w:styleId="rteindent1">
    <w:name w:val="rteindent1"/>
    <w:basedOn w:val="a"/>
    <w:qFormat/>
    <w:rsid w:val="00B56C0B"/>
    <w:pPr>
      <w:widowControl/>
      <w:spacing w:before="280" w:after="280"/>
    </w:pPr>
    <w:rPr>
      <w:sz w:val="24"/>
      <w:szCs w:val="24"/>
    </w:rPr>
  </w:style>
  <w:style w:type="paragraph" w:customStyle="1" w:styleId="310">
    <w:name w:val="Основной текст 31"/>
    <w:basedOn w:val="a"/>
    <w:qFormat/>
    <w:rsid w:val="00B56C0B"/>
    <w:pPr>
      <w:widowControl/>
      <w:ind w:right="-5"/>
      <w:jc w:val="both"/>
      <w:textAlignment w:val="baseline"/>
    </w:pPr>
    <w:rPr>
      <w:rFonts w:eastAsia="Arial"/>
      <w:sz w:val="28"/>
    </w:rPr>
  </w:style>
  <w:style w:type="paragraph" w:customStyle="1" w:styleId="rtecenter">
    <w:name w:val="rtecenter"/>
    <w:basedOn w:val="a"/>
    <w:qFormat/>
    <w:rsid w:val="00B56C0B"/>
    <w:pPr>
      <w:widowControl/>
      <w:spacing w:before="280" w:after="280"/>
    </w:pPr>
    <w:rPr>
      <w:sz w:val="24"/>
      <w:szCs w:val="24"/>
    </w:rPr>
  </w:style>
  <w:style w:type="paragraph" w:customStyle="1" w:styleId="1a">
    <w:name w:val="Обычный (веб)1"/>
    <w:basedOn w:val="a"/>
    <w:qFormat/>
    <w:rsid w:val="00B56C0B"/>
    <w:pPr>
      <w:widowControl/>
      <w:spacing w:before="280" w:after="280"/>
    </w:pPr>
    <w:rPr>
      <w:sz w:val="24"/>
      <w:szCs w:val="24"/>
    </w:rPr>
  </w:style>
  <w:style w:type="paragraph" w:customStyle="1" w:styleId="Iauiue">
    <w:name w:val="Iau?iue"/>
    <w:qFormat/>
    <w:rsid w:val="00B56C0B"/>
    <w:pPr>
      <w:suppressAutoHyphens/>
      <w:textAlignment w:val="baseline"/>
    </w:pPr>
    <w:rPr>
      <w:rFonts w:eastAsia="Arial"/>
      <w:sz w:val="24"/>
      <w:lang w:eastAsia="zh-CN"/>
    </w:rPr>
  </w:style>
  <w:style w:type="paragraph" w:customStyle="1" w:styleId="1b">
    <w:name w:val="Текст1"/>
    <w:basedOn w:val="Iauiue"/>
    <w:qFormat/>
    <w:rsid w:val="00B56C0B"/>
    <w:rPr>
      <w:rFonts w:ascii="Courier New" w:hAnsi="Courier New" w:cs="Courier New"/>
      <w:sz w:val="20"/>
    </w:rPr>
  </w:style>
  <w:style w:type="paragraph" w:customStyle="1" w:styleId="Iniiaiieoaeno">
    <w:name w:val="Iniiaiie oaeno"/>
    <w:basedOn w:val="Iauiue"/>
    <w:qFormat/>
    <w:rsid w:val="00B56C0B"/>
    <w:pPr>
      <w:spacing w:line="360" w:lineRule="auto"/>
      <w:jc w:val="center"/>
    </w:pPr>
    <w:rPr>
      <w:b/>
      <w:sz w:val="28"/>
    </w:rPr>
  </w:style>
  <w:style w:type="paragraph" w:customStyle="1" w:styleId="311">
    <w:name w:val="Основной текст с отступом 31"/>
    <w:basedOn w:val="a"/>
    <w:qFormat/>
    <w:rsid w:val="00B56C0B"/>
    <w:pPr>
      <w:widowControl/>
      <w:ind w:firstLine="708"/>
      <w:jc w:val="both"/>
    </w:pPr>
    <w:rPr>
      <w:sz w:val="28"/>
      <w:szCs w:val="24"/>
    </w:rPr>
  </w:style>
  <w:style w:type="paragraph" w:customStyle="1" w:styleId="1c">
    <w:name w:val="Цитата1"/>
    <w:basedOn w:val="a"/>
    <w:qFormat/>
    <w:rsid w:val="00B56C0B"/>
    <w:pPr>
      <w:widowControl/>
      <w:ind w:left="567" w:right="-5"/>
      <w:jc w:val="both"/>
    </w:pPr>
    <w:rPr>
      <w:sz w:val="28"/>
      <w:szCs w:val="24"/>
    </w:rPr>
  </w:style>
  <w:style w:type="paragraph" w:customStyle="1" w:styleId="213">
    <w:name w:val="Основной текст с отступом 21"/>
    <w:basedOn w:val="a"/>
    <w:qFormat/>
    <w:rsid w:val="00B56C0B"/>
    <w:pPr>
      <w:widowControl/>
      <w:ind w:right="-5" w:firstLine="708"/>
      <w:jc w:val="both"/>
    </w:pPr>
    <w:rPr>
      <w:sz w:val="28"/>
      <w:szCs w:val="24"/>
    </w:rPr>
  </w:style>
  <w:style w:type="paragraph" w:customStyle="1" w:styleId="caaieiaie3">
    <w:name w:val="caaieiaie 3"/>
    <w:basedOn w:val="Iauiue"/>
    <w:next w:val="Iauiue"/>
    <w:qFormat/>
    <w:rsid w:val="00B56C0B"/>
    <w:pPr>
      <w:keepNext/>
      <w:ind w:firstLine="720"/>
      <w:jc w:val="both"/>
    </w:pPr>
    <w:rPr>
      <w:i/>
      <w:sz w:val="28"/>
    </w:rPr>
  </w:style>
  <w:style w:type="paragraph" w:customStyle="1" w:styleId="221">
    <w:name w:val="Основной текст с отступом 22"/>
    <w:basedOn w:val="a"/>
    <w:qFormat/>
    <w:rsid w:val="00B56C0B"/>
    <w:pPr>
      <w:widowControl/>
      <w:spacing w:after="120" w:line="480" w:lineRule="auto"/>
      <w:ind w:left="283"/>
      <w:textAlignment w:val="baseline"/>
    </w:pPr>
  </w:style>
  <w:style w:type="paragraph" w:customStyle="1" w:styleId="af9">
    <w:name w:val="Содержимое врезки"/>
    <w:basedOn w:val="a"/>
    <w:qFormat/>
    <w:rsid w:val="00B56C0B"/>
  </w:style>
  <w:style w:type="table" w:styleId="afa">
    <w:name w:val="Table Grid"/>
    <w:basedOn w:val="a1"/>
    <w:uiPriority w:val="59"/>
    <w:rsid w:val="005B3B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D6D93-8DC4-42BC-AB1F-42D1C68DD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8</Pages>
  <Words>2597</Words>
  <Characters>14804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Приказ Минсельхоза Пензенской обл. от 29.01.2020 N 15"Об утверждении Порядков формирования и утверждения сводных списков участников мероприятий в рамках реализации государственной программы Пензенской области "Комплексное развитие сельских территорий Пенз</vt:lpstr>
    </vt:vector>
  </TitlesOfParts>
  <Company>КонсультантПлюс Версия 4022.00.21</Company>
  <LinksUpToDate>false</LinksUpToDate>
  <CharactersWithSpaces>17367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Минсельхоза Пензенской обл. от 29.01.2020 N 15"Об утверждении Порядков формирования и утверждения сводных списков участников мероприятий в рамках реализации государственной программы Пензенской области "Комплексное развитие сельских территорий Пензенской области", утвержденной постановлением Правительства Пензенской области от 11.12.2019 N 778-пП"(вместе с "Порядками...")</dc:title>
  <dc:creator>ooo</dc:creator>
  <cp:lastModifiedBy>User</cp:lastModifiedBy>
  <cp:revision>24</cp:revision>
  <cp:lastPrinted>2022-11-28T06:45:00Z</cp:lastPrinted>
  <dcterms:created xsi:type="dcterms:W3CDTF">2022-11-08T10:00:00Z</dcterms:created>
  <dcterms:modified xsi:type="dcterms:W3CDTF">2022-11-28T10:27:00Z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4022.00.21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